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EA" w:rsidRDefault="009368EA" w:rsidP="009368EA">
      <w:pPr>
        <w:keepNext/>
        <w:keepLines/>
        <w:jc w:val="center"/>
        <w:rPr>
          <w:rFonts w:ascii="Times New Roman" w:hAnsi="Times New Roman" w:cs="Times New Roman"/>
        </w:rPr>
      </w:pPr>
      <w:r>
        <w:rPr>
          <w:rFonts w:ascii="Times New Roman" w:hAnsi="Times New Roman" w:cs="Times New Roman"/>
        </w:rPr>
        <w:t>НАВЧАЛЬНА ПРОГРАМА З МАТЕМАТИКИ</w:t>
      </w:r>
      <w:r>
        <w:rPr>
          <w:rFonts w:ascii="Times New Roman" w:hAnsi="Times New Roman" w:cs="Times New Roman"/>
        </w:rPr>
        <w:br/>
        <w:t>для учнів 10-11 класів загальноосвітніх навчальних закладів</w:t>
      </w:r>
    </w:p>
    <w:p w:rsidR="009368EA" w:rsidRDefault="009368EA" w:rsidP="009368EA">
      <w:pPr>
        <w:keepNext/>
        <w:keepLines/>
        <w:jc w:val="center"/>
        <w:rPr>
          <w:rFonts w:ascii="Times New Roman" w:hAnsi="Times New Roman" w:cs="Times New Roman"/>
        </w:rPr>
      </w:pPr>
      <w:bookmarkStart w:id="0" w:name="h.30j0zll"/>
      <w:bookmarkEnd w:id="0"/>
      <w:r>
        <w:rPr>
          <w:rFonts w:ascii="Times New Roman" w:hAnsi="Times New Roman" w:cs="Times New Roman"/>
        </w:rPr>
        <w:t>Академічний рівень</w:t>
      </w:r>
    </w:p>
    <w:p w:rsidR="009368EA" w:rsidRDefault="009368EA" w:rsidP="009368EA">
      <w:pPr>
        <w:jc w:val="center"/>
        <w:rPr>
          <w:rFonts w:ascii="Times New Roman" w:hAnsi="Times New Roman" w:cs="Times New Roman"/>
        </w:rPr>
      </w:pPr>
    </w:p>
    <w:p w:rsidR="009368EA" w:rsidRDefault="009368EA" w:rsidP="009368EA">
      <w:pPr>
        <w:jc w:val="center"/>
        <w:rPr>
          <w:rFonts w:ascii="Times New Roman" w:hAnsi="Times New Roman" w:cs="Times New Roman"/>
        </w:rPr>
      </w:pPr>
      <w:r>
        <w:rPr>
          <w:rFonts w:ascii="Times New Roman" w:hAnsi="Times New Roman" w:cs="Times New Roman"/>
        </w:rPr>
        <w:t>ПОЯСНЮВАЛЬНА ЗАПИСКА</w:t>
      </w:r>
    </w:p>
    <w:p w:rsidR="009368EA" w:rsidRDefault="009368EA" w:rsidP="009368EA">
      <w:pPr>
        <w:ind w:firstLine="720"/>
        <w:jc w:val="center"/>
        <w:rPr>
          <w:rFonts w:ascii="Times New Roman" w:hAnsi="Times New Roman" w:cs="Times New Roman"/>
          <w:sz w:val="8"/>
          <w:szCs w:val="8"/>
        </w:rPr>
      </w:pPr>
    </w:p>
    <w:p w:rsidR="009368EA" w:rsidRDefault="009368EA" w:rsidP="009368EA">
      <w:pPr>
        <w:ind w:firstLine="720"/>
        <w:jc w:val="both"/>
        <w:rPr>
          <w:rFonts w:ascii="Times New Roman" w:hAnsi="Times New Roman" w:cs="Times New Roman"/>
        </w:rPr>
      </w:pPr>
      <w:r>
        <w:rPr>
          <w:rFonts w:ascii="Times New Roman" w:hAnsi="Times New Roman" w:cs="Times New Roman"/>
        </w:rPr>
        <w:t>Програма призначена для організації навчання математики на академічному рівні, якому відповідають біолого-хімічний, біолого-фізичний, біотехнологічний, хіміко-технологічний, фізико-хімічний, агрохімічний профілі природничо-математичного напряму профільного навчання, а також технологічний профіль. Для цих профілів математика є базовим (обов’язковим для вивчення) предметом, близьким до профільних навчальних дисциплін — хімії, фізики, біології, технологій.</w:t>
      </w:r>
    </w:p>
    <w:p w:rsidR="009368EA" w:rsidRDefault="009368EA" w:rsidP="009368EA">
      <w:pPr>
        <w:ind w:firstLine="720"/>
        <w:jc w:val="both"/>
        <w:rPr>
          <w:rFonts w:ascii="Times New Roman" w:hAnsi="Times New Roman" w:cs="Times New Roman"/>
        </w:rPr>
      </w:pPr>
      <w:r>
        <w:rPr>
          <w:rFonts w:ascii="Times New Roman" w:hAnsi="Times New Roman" w:cs="Times New Roman"/>
          <w:b/>
          <w:i/>
        </w:rPr>
        <w:t>Мета</w:t>
      </w:r>
      <w:r>
        <w:rPr>
          <w:rFonts w:ascii="Times New Roman" w:hAnsi="Times New Roman" w:cs="Times New Roman"/>
        </w:rPr>
        <w:t xml:space="preserve"> навчання математики на академічному рівні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вивчення профільних предметів, для успішної майбутньої професійної діяльності в тих сферах, де математика відіграє роль апарату, специфічного засобу для вивчення й аналізу закономірностей, реальних явищ і процесів.</w:t>
      </w:r>
    </w:p>
    <w:p w:rsidR="009368EA" w:rsidRDefault="009368EA" w:rsidP="009368EA">
      <w:pPr>
        <w:ind w:firstLine="720"/>
        <w:jc w:val="both"/>
        <w:rPr>
          <w:rFonts w:ascii="Times New Roman" w:hAnsi="Times New Roman" w:cs="Times New Roman"/>
        </w:rPr>
      </w:pPr>
      <w:r>
        <w:rPr>
          <w:rFonts w:ascii="Times New Roman" w:hAnsi="Times New Roman" w:cs="Times New Roman"/>
        </w:rPr>
        <w:t xml:space="preserve">Досягнення зазначеної мети забезпечується виконанням таких </w:t>
      </w:r>
      <w:r>
        <w:rPr>
          <w:rFonts w:ascii="Times New Roman" w:hAnsi="Times New Roman" w:cs="Times New Roman"/>
          <w:b/>
          <w:i/>
        </w:rPr>
        <w:t>завдань:</w:t>
      </w:r>
    </w:p>
    <w:p w:rsidR="009368EA" w:rsidRDefault="009368EA" w:rsidP="009368EA">
      <w:pPr>
        <w:numPr>
          <w:ilvl w:val="0"/>
          <w:numId w:val="2"/>
        </w:numPr>
        <w:tabs>
          <w:tab w:val="left" w:pos="661"/>
        </w:tabs>
        <w:ind w:firstLine="720"/>
        <w:jc w:val="both"/>
        <w:rPr>
          <w:rFonts w:ascii="Times New Roman" w:hAnsi="Times New Roman" w:cs="Times New Roman"/>
        </w:rPr>
      </w:pPr>
      <w:r>
        <w:rPr>
          <w:rFonts w:ascii="Times New Roman" w:hAnsi="Times New Roman" w:cs="Times New Roman"/>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мотивації до навчання;</w:t>
      </w:r>
    </w:p>
    <w:p w:rsidR="009368EA" w:rsidRDefault="009368EA" w:rsidP="009368EA">
      <w:pPr>
        <w:numPr>
          <w:ilvl w:val="0"/>
          <w:numId w:val="2"/>
        </w:numPr>
        <w:tabs>
          <w:tab w:val="left" w:pos="661"/>
        </w:tabs>
        <w:ind w:firstLine="720"/>
        <w:jc w:val="both"/>
        <w:rPr>
          <w:rFonts w:ascii="Times New Roman" w:hAnsi="Times New Roman" w:cs="Times New Roman"/>
        </w:rPr>
      </w:pPr>
      <w:r>
        <w:rPr>
          <w:rFonts w:ascii="Times New Roman" w:hAnsi="Times New Roman" w:cs="Times New Roman"/>
        </w:rPr>
        <w:t>оволодіння учнями мовою математики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екологічне, естетичне, громадянське виховання та формування позитивних рис особистості;</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формування життєвих і соціально-ціннісних компетентностей учня.</w:t>
      </w:r>
    </w:p>
    <w:p w:rsidR="009368EA" w:rsidRDefault="009368EA" w:rsidP="009368EA">
      <w:pPr>
        <w:ind w:firstLine="720"/>
        <w:jc w:val="both"/>
        <w:rPr>
          <w:rFonts w:ascii="Times New Roman" w:hAnsi="Times New Roman" w:cs="Times New Roman"/>
        </w:rPr>
      </w:pPr>
      <w:r>
        <w:rPr>
          <w:rFonts w:ascii="Times New Roman" w:hAnsi="Times New Roman" w:cs="Times New Roman"/>
        </w:rPr>
        <w:t>Змістове наповнення програми реалізує компетентнісний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розпізнає проблеми довкілля,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застосовує математичні моделі при вивченні профільних предметів (інформатики, фізики, хімії, біології, технологій);</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логічно мислить (аналізує, порівнює, узагальнює і систематизує, класифікує математичні об’єкти за певними властивостями, наводить контрприклади); володіє алгоритмами та евристиками;</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 xml:space="preserve">виконує тотожні перетворення алгебраїчних, показникових, логарифмічних, </w:t>
      </w:r>
      <w:r>
        <w:rPr>
          <w:rFonts w:ascii="Times New Roman" w:hAnsi="Times New Roman" w:cs="Times New Roman"/>
        </w:rPr>
        <w:lastRenderedPageBreak/>
        <w:t>тригонометричних виразів</w:t>
      </w:r>
      <w:r>
        <w:rPr>
          <w:rFonts w:ascii="Times New Roman" w:hAnsi="Times New Roman" w:cs="Times New Roman"/>
          <w:lang w:val="ru-RU"/>
        </w:rPr>
        <w:t>;</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аналізує графіки функціональних залежностей, досліджує їхні властивості; використовує властивості елементарних функцій при аналізі та описуванні реальних явищ, процесів, залежностей;</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9368EA" w:rsidRDefault="009368EA" w:rsidP="009368EA">
      <w:pPr>
        <w:numPr>
          <w:ilvl w:val="0"/>
          <w:numId w:val="2"/>
        </w:numPr>
        <w:tabs>
          <w:tab w:val="left" w:pos="659"/>
        </w:tabs>
        <w:ind w:firstLine="720"/>
        <w:jc w:val="both"/>
        <w:rPr>
          <w:rFonts w:ascii="Times New Roman" w:hAnsi="Times New Roman" w:cs="Times New Roman"/>
        </w:rPr>
      </w:pPr>
      <w:r>
        <w:rPr>
          <w:rFonts w:ascii="Times New Roman" w:hAnsi="Times New Roman" w:cs="Times New Roman"/>
        </w:rPr>
        <w:t>обчислює ймовірності випадкових подій, оцінює шанси їх настання;</w:t>
      </w:r>
    </w:p>
    <w:p w:rsidR="009368EA" w:rsidRDefault="009368EA" w:rsidP="009368EA">
      <w:pPr>
        <w:ind w:firstLine="720"/>
        <w:jc w:val="both"/>
        <w:rPr>
          <w:rFonts w:ascii="Times New Roman" w:hAnsi="Times New Roman" w:cs="Times New Roman"/>
        </w:rPr>
      </w:pPr>
      <w:r>
        <w:rPr>
          <w:rFonts w:ascii="Times New Roman" w:hAnsi="Times New Roman" w:cs="Times New Roman"/>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9368EA" w:rsidRDefault="009368EA" w:rsidP="009368EA">
      <w:pPr>
        <w:ind w:firstLine="720"/>
        <w:jc w:val="both"/>
        <w:rPr>
          <w:rFonts w:ascii="Times New Roman" w:hAnsi="Times New Roman" w:cs="Times New Roman"/>
        </w:rPr>
      </w:pPr>
      <w:r>
        <w:rPr>
          <w:rFonts w:ascii="Times New Roman" w:hAnsi="Times New Roman" w:cs="Times New Roman"/>
          <w:b/>
        </w:rPr>
        <w:t>Структура навчальної програми</w:t>
      </w:r>
      <w:r>
        <w:rPr>
          <w:rFonts w:ascii="Times New Roman" w:hAnsi="Times New Roman" w:cs="Times New Roman"/>
        </w:rPr>
        <w:t>. 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9368EA" w:rsidRDefault="009368EA" w:rsidP="009368EA">
      <w:pPr>
        <w:ind w:firstLine="720"/>
        <w:jc w:val="both"/>
        <w:rPr>
          <w:rFonts w:ascii="Times New Roman" w:hAnsi="Times New Roman" w:cs="Times New Roman"/>
        </w:rPr>
      </w:pPr>
      <w:r>
        <w:rPr>
          <w:rFonts w:ascii="Times New Roman" w:hAnsi="Times New Roman" w:cs="Times New Roman"/>
        </w:rPr>
        <w:t>Зміст навчання математики структуровано за темами двох навчальних курсів «Алгебра і початки аналізу» та «Геометрія»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w:t>
      </w:r>
    </w:p>
    <w:p w:rsidR="009368EA" w:rsidRDefault="009368EA" w:rsidP="009368EA">
      <w:pPr>
        <w:ind w:firstLine="720"/>
        <w:jc w:val="both"/>
        <w:rPr>
          <w:rFonts w:ascii="Times New Roman" w:hAnsi="Times New Roman" w:cs="Times New Roman"/>
          <w:i/>
          <w:lang w:val="ru-RU"/>
        </w:rPr>
      </w:pPr>
      <w:r>
        <w:rPr>
          <w:rFonts w:ascii="Times New Roman" w:hAnsi="Times New Roman" w:cs="Times New Roman"/>
          <w:i/>
        </w:rPr>
        <w:t>У зв’язку із перенесенням тем «Похідна та її застосування» та «Координати, геометричні перетворення та вектори у просторі» до 10 класу на 2016/2017 навчальний рік укладено окрему таблицю із змістом навчального матеріалу для 11</w:t>
      </w:r>
      <w:r>
        <w:rPr>
          <w:rFonts w:ascii="Times New Roman" w:hAnsi="Times New Roman" w:cs="Times New Roman"/>
          <w:i/>
          <w:lang w:val="ru-RU"/>
        </w:rPr>
        <w:t>.</w:t>
      </w:r>
    </w:p>
    <w:p w:rsidR="009368EA" w:rsidRDefault="009368EA" w:rsidP="009368EA">
      <w:pPr>
        <w:ind w:firstLine="720"/>
        <w:jc w:val="both"/>
        <w:rPr>
          <w:rFonts w:ascii="Times New Roman" w:hAnsi="Times New Roman" w:cs="Times New Roman"/>
        </w:rPr>
      </w:pPr>
      <w:r>
        <w:rPr>
          <w:rFonts w:ascii="Times New Roman" w:hAnsi="Times New Roman" w:cs="Times New Roman"/>
          <w:i/>
        </w:rPr>
        <w:t>За відсутністю можливості забезпечити учнів навчальними матеріалами з тем «Похідна та її застосування» та «Координати, геометричні перетворення та вектори у просторі»,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9368EA" w:rsidRDefault="009368EA" w:rsidP="009368EA">
      <w:pPr>
        <w:ind w:firstLine="720"/>
        <w:jc w:val="both"/>
        <w:rPr>
          <w:rFonts w:ascii="Times New Roman" w:hAnsi="Times New Roman" w:cs="Times New Roman"/>
        </w:rPr>
      </w:pPr>
      <w:r>
        <w:rPr>
          <w:rFonts w:ascii="Times New Roman" w:hAnsi="Times New Roman" w:cs="Times New Roman"/>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профільними предметами уроків тощо.</w:t>
      </w:r>
    </w:p>
    <w:p w:rsidR="009368EA" w:rsidRDefault="009368EA" w:rsidP="009368EA">
      <w:pPr>
        <w:ind w:firstLine="720"/>
        <w:jc w:val="both"/>
        <w:rPr>
          <w:rFonts w:ascii="Times New Roman" w:hAnsi="Times New Roman" w:cs="Times New Roman"/>
        </w:rPr>
      </w:pPr>
      <w:r>
        <w:rPr>
          <w:rFonts w:ascii="Times New Roman" w:hAnsi="Times New Roman" w:cs="Times New Roman"/>
          <w:b/>
        </w:rPr>
        <w:t>Особливості організації навчання</w:t>
      </w:r>
      <w:r>
        <w:rPr>
          <w:rFonts w:ascii="Times New Roman" w:hAnsi="Times New Roman" w:cs="Times New Roman"/>
        </w:rPr>
        <w:t xml:space="preserve">. </w:t>
      </w:r>
    </w:p>
    <w:p w:rsidR="009368EA" w:rsidRDefault="009368EA" w:rsidP="009368EA">
      <w:pPr>
        <w:ind w:firstLine="720"/>
        <w:jc w:val="both"/>
        <w:rPr>
          <w:rFonts w:ascii="Times New Roman" w:hAnsi="Times New Roman" w:cs="Times New Roman"/>
        </w:rPr>
      </w:pPr>
      <w:r>
        <w:rPr>
          <w:rFonts w:ascii="Times New Roman" w:hAnsi="Times New Roman" w:cs="Times New Roman"/>
        </w:rPr>
        <w:t>Програма академічного рівня задає дещо ширший зміст і вищі вимоги до його засвоєння порівняно з рівнем стандарту. Вивчення математики на академічному рівні передбачається передусім у тих випадках, коли вона тісно пов’язана з профільними предметами і забезпечує їх ефективне засвоєння. .</w:t>
      </w:r>
    </w:p>
    <w:p w:rsidR="009368EA" w:rsidRDefault="009368EA" w:rsidP="009368EA">
      <w:pPr>
        <w:ind w:firstLine="720"/>
        <w:jc w:val="both"/>
        <w:rPr>
          <w:rFonts w:ascii="Times New Roman" w:hAnsi="Times New Roman" w:cs="Times New Roman"/>
        </w:rPr>
      </w:pPr>
      <w:r>
        <w:rPr>
          <w:rFonts w:ascii="Times New Roman" w:hAnsi="Times New Roman" w:cs="Times New Roman"/>
        </w:rPr>
        <w:t>У пропонованій програмі</w:t>
      </w:r>
      <w:r>
        <w:rPr>
          <w:rFonts w:ascii="Times New Roman" w:hAnsi="Times New Roman" w:cs="Times New Roman"/>
          <w:lang w:val="ru-RU"/>
        </w:rPr>
        <w:t>,</w:t>
      </w:r>
      <w:r>
        <w:rPr>
          <w:rFonts w:ascii="Times New Roman" w:hAnsi="Times New Roman" w:cs="Times New Roman"/>
        </w:rPr>
        <w:t xml:space="preserve"> з метою забезпечити для учнів можливість зміни рівня навчання математики, у кожному класі в основному збережено назви і послідовність вивчення тем, передбачених програмою рівня стандарту. </w:t>
      </w:r>
    </w:p>
    <w:p w:rsidR="009368EA" w:rsidRDefault="009368EA" w:rsidP="009368EA">
      <w:pPr>
        <w:ind w:firstLine="720"/>
        <w:jc w:val="both"/>
        <w:rPr>
          <w:rFonts w:ascii="Times New Roman" w:hAnsi="Times New Roman" w:cs="Times New Roman"/>
        </w:rPr>
      </w:pPr>
      <w:r>
        <w:rPr>
          <w:rFonts w:ascii="Times New Roman" w:hAnsi="Times New Roman" w:cs="Times New Roman"/>
        </w:rPr>
        <w:t>При навчанні математики на академічному рівні основна увага приділяється не лише засвоєнню математичних знань, а й виробленню вмінь застосовувати їх до розв’язування практичних і прикладних задач, оволодінню математичними методами, моделями, що забезпечить успішне вивчення профільних предметів — хімії, фізики, біології, технологій. При цьому зв’язки математики з профільними предметами посилюються за рахунок розв’язання задач прикладного змісту, ілюстрацій застосування математичних понять, методів і моделей у шкільних курсах хімії, біології, фізики, технологій.</w:t>
      </w:r>
    </w:p>
    <w:p w:rsidR="009368EA" w:rsidRDefault="009368EA" w:rsidP="009368EA">
      <w:pPr>
        <w:ind w:firstLine="720"/>
        <w:jc w:val="both"/>
        <w:rPr>
          <w:rFonts w:ascii="Times New Roman" w:hAnsi="Times New Roman" w:cs="Times New Roman"/>
        </w:rPr>
      </w:pPr>
      <w:r>
        <w:rPr>
          <w:rFonts w:ascii="Times New Roman" w:hAnsi="Times New Roman" w:cs="Times New Roman"/>
        </w:rPr>
        <w:lastRenderedPageBreak/>
        <w:t>Вивчаючи математику,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застосування його до вихідної ситуації.</w:t>
      </w:r>
    </w:p>
    <w:p w:rsidR="009368EA" w:rsidRDefault="009368EA" w:rsidP="009368EA">
      <w:pPr>
        <w:ind w:firstLine="720"/>
        <w:jc w:val="both"/>
        <w:rPr>
          <w:rFonts w:ascii="Times New Roman" w:hAnsi="Times New Roman" w:cs="Times New Roman"/>
        </w:rPr>
      </w:pPr>
      <w:r>
        <w:rPr>
          <w:rFonts w:ascii="Times New Roman" w:hAnsi="Times New Roman" w:cs="Times New Roman"/>
        </w:rPr>
        <w:t>Залежно від профілю може використовуватися варіативна складова навчального плану, що передбачає проведення факультативів, курсів за вибором, орієнтованих на посилення міжпредметних зв’язків математики з профільними предметами. Наприклад, такі курси за вибором: «Математичні методи обробки результатів хімічного експерименту», «Математичне моделювання у біології», «Прийоми графічного зображення властивостей технічних об’єктів і процесів» тощо. їх вивчення не лише посилює міжпредметні зв’язки, а й сприяє успішному засвоєнню учнями профільних предметів.</w:t>
      </w:r>
    </w:p>
    <w:p w:rsidR="009368EA" w:rsidRDefault="009368EA" w:rsidP="009368EA">
      <w:pPr>
        <w:ind w:firstLine="720"/>
        <w:jc w:val="both"/>
        <w:rPr>
          <w:rFonts w:ascii="Times New Roman" w:hAnsi="Times New Roman" w:cs="Times New Roman"/>
        </w:rPr>
      </w:pPr>
      <w:r>
        <w:rPr>
          <w:rFonts w:ascii="Times New Roman" w:hAnsi="Times New Roman" w:cs="Times New Roman"/>
          <w:b/>
        </w:rPr>
        <w:t>Оцінювання навчальних досягнень учнів.</w:t>
      </w:r>
    </w:p>
    <w:p w:rsidR="009368EA" w:rsidRDefault="009368EA" w:rsidP="009368EA">
      <w:pPr>
        <w:ind w:firstLine="720"/>
        <w:jc w:val="both"/>
        <w:rPr>
          <w:rFonts w:ascii="Times New Roman" w:hAnsi="Times New Roman" w:cs="Times New Roman"/>
        </w:rPr>
      </w:pPr>
      <w:r>
        <w:rPr>
          <w:rFonts w:ascii="Times New Roman" w:hAnsi="Times New Roman" w:cs="Times New Roman"/>
        </w:rPr>
        <w:t>До навчальних досягнень учнів з математики, які підлягають оцінюванню, належать ключові та математичні компетентності:</w:t>
      </w:r>
    </w:p>
    <w:p w:rsidR="009368EA" w:rsidRDefault="009368EA" w:rsidP="009368EA">
      <w:pPr>
        <w:numPr>
          <w:ilvl w:val="0"/>
          <w:numId w:val="2"/>
        </w:numPr>
        <w:tabs>
          <w:tab w:val="left" w:pos="661"/>
        </w:tabs>
        <w:ind w:firstLine="720"/>
        <w:rPr>
          <w:rFonts w:ascii="Times New Roman" w:hAnsi="Times New Roman" w:cs="Times New Roman"/>
        </w:rPr>
      </w:pPr>
      <w:r>
        <w:rPr>
          <w:rFonts w:ascii="Times New Roman" w:hAnsi="Times New Roman" w:cs="Times New Roman"/>
        </w:rPr>
        <w:t>теоретичні знання, що стосуються математичних понять, тверджень, теорем, властивостей, ознак, методів та ідей математики;</w:t>
      </w:r>
    </w:p>
    <w:p w:rsidR="009368EA" w:rsidRDefault="009368EA" w:rsidP="009368EA">
      <w:pPr>
        <w:numPr>
          <w:ilvl w:val="0"/>
          <w:numId w:val="2"/>
        </w:numPr>
        <w:tabs>
          <w:tab w:val="left" w:pos="661"/>
        </w:tabs>
        <w:ind w:firstLine="720"/>
        <w:rPr>
          <w:rFonts w:ascii="Times New Roman" w:hAnsi="Times New Roman" w:cs="Times New Roman"/>
        </w:rPr>
      </w:pPr>
      <w:r>
        <w:rPr>
          <w:rFonts w:ascii="Times New Roman" w:hAnsi="Times New Roman" w:cs="Times New Roman"/>
        </w:rPr>
        <w:t>знання, що стосуються способів діяльності, які можна подати у вигляді системи дій (правила, алгоритми);</w:t>
      </w:r>
    </w:p>
    <w:p w:rsidR="009368EA" w:rsidRDefault="009368EA" w:rsidP="009368EA">
      <w:pPr>
        <w:numPr>
          <w:ilvl w:val="0"/>
          <w:numId w:val="2"/>
        </w:numPr>
        <w:tabs>
          <w:tab w:val="left" w:pos="661"/>
        </w:tabs>
        <w:ind w:firstLine="720"/>
        <w:jc w:val="both"/>
        <w:rPr>
          <w:rFonts w:ascii="Times New Roman" w:hAnsi="Times New Roman" w:cs="Times New Roman"/>
        </w:rPr>
      </w:pPr>
      <w:r>
        <w:rPr>
          <w:rFonts w:ascii="Times New Roman" w:hAnsi="Times New Roman" w:cs="Times New Roman"/>
        </w:rPr>
        <w:t>здатність безпосередньо здійснювати вже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9368EA" w:rsidRDefault="009368EA" w:rsidP="009368EA">
      <w:pPr>
        <w:numPr>
          <w:ilvl w:val="0"/>
          <w:numId w:val="2"/>
        </w:numPr>
        <w:tabs>
          <w:tab w:val="left" w:pos="643"/>
        </w:tabs>
        <w:ind w:firstLine="720"/>
        <w:jc w:val="both"/>
        <w:rPr>
          <w:rFonts w:ascii="Times New Roman" w:hAnsi="Times New Roman" w:cs="Times New Roman"/>
        </w:rPr>
      </w:pPr>
      <w:r>
        <w:rPr>
          <w:rFonts w:ascii="Times New Roman" w:hAnsi="Times New Roman" w:cs="Times New Roman"/>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9368EA" w:rsidRDefault="009368EA" w:rsidP="009368EA">
      <w:pPr>
        <w:ind w:firstLine="720"/>
        <w:jc w:val="both"/>
        <w:rPr>
          <w:rFonts w:ascii="Times New Roman" w:hAnsi="Times New Roman" w:cs="Times New Roman"/>
        </w:rPr>
      </w:pPr>
      <w:r>
        <w:rPr>
          <w:rFonts w:ascii="Times New Roman" w:hAnsi="Times New Roman" w:cs="Times New Roman"/>
        </w:rPr>
        <w:t>При оцінюванні навчальних досягнень учнів мають ураховуватися:</w:t>
      </w:r>
    </w:p>
    <w:p w:rsidR="009368EA" w:rsidRDefault="009368EA" w:rsidP="009368EA">
      <w:pPr>
        <w:numPr>
          <w:ilvl w:val="0"/>
          <w:numId w:val="2"/>
        </w:numPr>
        <w:tabs>
          <w:tab w:val="left" w:pos="643"/>
        </w:tabs>
        <w:ind w:firstLine="720"/>
        <w:jc w:val="both"/>
        <w:rPr>
          <w:rFonts w:ascii="Times New Roman" w:hAnsi="Times New Roman" w:cs="Times New Roman"/>
        </w:rPr>
      </w:pPr>
      <w:r>
        <w:rPr>
          <w:rFonts w:ascii="Times New Roman" w:hAnsi="Times New Roman" w:cs="Times New Roman"/>
        </w:rPr>
        <w:t>характеристики відповіді учня: правильність, повнота, логічність, обґрунтованість, цілісність;</w:t>
      </w:r>
    </w:p>
    <w:p w:rsidR="009368EA" w:rsidRDefault="009368EA" w:rsidP="009368EA">
      <w:pPr>
        <w:numPr>
          <w:ilvl w:val="0"/>
          <w:numId w:val="2"/>
        </w:numPr>
        <w:tabs>
          <w:tab w:val="left" w:pos="643"/>
        </w:tabs>
        <w:ind w:firstLine="720"/>
        <w:jc w:val="both"/>
        <w:rPr>
          <w:rFonts w:ascii="Times New Roman" w:hAnsi="Times New Roman" w:cs="Times New Roman"/>
        </w:rPr>
      </w:pPr>
      <w:r>
        <w:rPr>
          <w:rFonts w:ascii="Times New Roman" w:hAnsi="Times New Roman" w:cs="Times New Roman"/>
        </w:rPr>
        <w:t>якість знань: осмисленість, глибина, узагальненість, системність, гнучкість, дієвість, міцність;</w:t>
      </w:r>
    </w:p>
    <w:p w:rsidR="009368EA" w:rsidRDefault="009368EA" w:rsidP="009368EA">
      <w:pPr>
        <w:numPr>
          <w:ilvl w:val="0"/>
          <w:numId w:val="2"/>
        </w:numPr>
        <w:tabs>
          <w:tab w:val="left" w:pos="643"/>
        </w:tabs>
        <w:ind w:firstLine="720"/>
        <w:jc w:val="both"/>
        <w:rPr>
          <w:rFonts w:ascii="Times New Roman" w:hAnsi="Times New Roman" w:cs="Times New Roman"/>
        </w:rPr>
      </w:pPr>
      <w:r>
        <w:rPr>
          <w:rFonts w:ascii="Times New Roman" w:hAnsi="Times New Roman" w:cs="Times New Roman"/>
        </w:rPr>
        <w:t>ступінь сформованості загальнонавчальних та предметних умінь і навичок;</w:t>
      </w:r>
    </w:p>
    <w:p w:rsidR="009368EA" w:rsidRDefault="009368EA" w:rsidP="009368EA">
      <w:pPr>
        <w:numPr>
          <w:ilvl w:val="0"/>
          <w:numId w:val="2"/>
        </w:numPr>
        <w:tabs>
          <w:tab w:val="left" w:pos="643"/>
        </w:tabs>
        <w:ind w:firstLine="720"/>
        <w:jc w:val="both"/>
        <w:rPr>
          <w:rFonts w:ascii="Times New Roman" w:hAnsi="Times New Roman" w:cs="Times New Roman"/>
        </w:rPr>
      </w:pPr>
      <w:r>
        <w:rPr>
          <w:rFonts w:ascii="Times New Roman" w:hAnsi="Times New Roman" w:cs="Times New Roman"/>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9368EA" w:rsidRDefault="009368EA" w:rsidP="009368EA">
      <w:pPr>
        <w:numPr>
          <w:ilvl w:val="0"/>
          <w:numId w:val="2"/>
        </w:numPr>
        <w:tabs>
          <w:tab w:val="left" w:pos="643"/>
        </w:tabs>
        <w:ind w:firstLine="720"/>
        <w:jc w:val="both"/>
        <w:rPr>
          <w:rFonts w:ascii="Times New Roman" w:hAnsi="Times New Roman" w:cs="Times New Roman"/>
        </w:rPr>
      </w:pPr>
      <w:r>
        <w:rPr>
          <w:rFonts w:ascii="Times New Roman" w:hAnsi="Times New Roman" w:cs="Times New Roman"/>
        </w:rPr>
        <w:t>досвід творчої діяльності (вміння виявляти проблеми та розв’язувати їх, формулювати гіпотези);</w:t>
      </w:r>
    </w:p>
    <w:p w:rsidR="009368EA" w:rsidRDefault="009368EA" w:rsidP="009368EA">
      <w:pPr>
        <w:numPr>
          <w:ilvl w:val="0"/>
          <w:numId w:val="2"/>
        </w:numPr>
        <w:tabs>
          <w:tab w:val="left" w:pos="643"/>
        </w:tabs>
        <w:ind w:firstLine="720"/>
        <w:jc w:val="both"/>
        <w:rPr>
          <w:rFonts w:ascii="Times New Roman" w:hAnsi="Times New Roman" w:cs="Times New Roman"/>
        </w:rPr>
      </w:pPr>
      <w:r>
        <w:rPr>
          <w:rFonts w:ascii="Times New Roman" w:hAnsi="Times New Roman" w:cs="Times New Roman"/>
        </w:rPr>
        <w:t>самостійність оцінних суджень.</w:t>
      </w:r>
    </w:p>
    <w:p w:rsidR="009368EA" w:rsidRDefault="009368EA" w:rsidP="009368EA">
      <w:pPr>
        <w:ind w:firstLine="720"/>
        <w:jc w:val="both"/>
        <w:rPr>
          <w:rFonts w:ascii="Times New Roman" w:hAnsi="Times New Roman" w:cs="Times New Roman"/>
        </w:rPr>
      </w:pPr>
      <w:r>
        <w:rPr>
          <w:rFonts w:ascii="Times New Roman" w:hAnsi="Times New Roman" w:cs="Times New Roman"/>
        </w:rPr>
        <w:t>Відповідно до ступеня оволодіння зазначеними знаннями і способами діяльності виокремлюються чотири рівні навчальних досягнень школярів з математики: початковий, середній, достатній, високий.</w:t>
      </w:r>
    </w:p>
    <w:p w:rsidR="009368EA" w:rsidRDefault="009368EA" w:rsidP="009368EA">
      <w:pPr>
        <w:ind w:firstLine="720"/>
        <w:jc w:val="both"/>
        <w:rPr>
          <w:rFonts w:ascii="Times New Roman" w:hAnsi="Times New Roman" w:cs="Times New Roman"/>
        </w:rPr>
      </w:pPr>
      <w:r>
        <w:rPr>
          <w:rFonts w:ascii="Times New Roman" w:hAnsi="Times New Roman" w:cs="Times New Roman"/>
          <w:b/>
        </w:rPr>
        <w:t xml:space="preserve">Початковий рівень </w:t>
      </w:r>
      <w:r>
        <w:rPr>
          <w:rFonts w:ascii="Times New Roman" w:hAnsi="Times New Roman" w:cs="Times New Roman"/>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9368EA" w:rsidRDefault="009368EA" w:rsidP="009368EA">
      <w:pPr>
        <w:ind w:firstLine="720"/>
        <w:jc w:val="both"/>
        <w:rPr>
          <w:rFonts w:ascii="Times New Roman" w:hAnsi="Times New Roman" w:cs="Times New Roman"/>
        </w:rPr>
      </w:pPr>
      <w:r>
        <w:rPr>
          <w:rFonts w:ascii="Times New Roman" w:hAnsi="Times New Roman" w:cs="Times New Roman"/>
          <w:b/>
        </w:rPr>
        <w:t xml:space="preserve">Середній рівень </w:t>
      </w:r>
      <w:r>
        <w:rPr>
          <w:rFonts w:ascii="Times New Roman" w:hAnsi="Times New Roman" w:cs="Times New Roman"/>
        </w:rPr>
        <w:t>— учень (учениця) повторює інформацію, операції, дії, засвоєні ним (нею) у процесі навчання, здатний(а) розв’язувати завдання за зразком.</w:t>
      </w:r>
    </w:p>
    <w:p w:rsidR="009368EA" w:rsidRDefault="009368EA" w:rsidP="009368EA">
      <w:pPr>
        <w:ind w:firstLine="720"/>
        <w:jc w:val="both"/>
        <w:rPr>
          <w:rFonts w:ascii="Times New Roman" w:hAnsi="Times New Roman" w:cs="Times New Roman"/>
        </w:rPr>
      </w:pPr>
      <w:r>
        <w:rPr>
          <w:rFonts w:ascii="Times New Roman" w:hAnsi="Times New Roman" w:cs="Times New Roman"/>
          <w:b/>
        </w:rPr>
        <w:t xml:space="preserve">Достатній рівень </w:t>
      </w:r>
      <w:r>
        <w:rPr>
          <w:rFonts w:ascii="Times New Roman" w:hAnsi="Times New Roman" w:cs="Times New Roman"/>
        </w:rPr>
        <w:t>— учень (учениця)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9368EA" w:rsidRDefault="009368EA" w:rsidP="009368EA">
      <w:pPr>
        <w:ind w:firstLine="720"/>
        <w:jc w:val="both"/>
        <w:rPr>
          <w:rFonts w:ascii="Times New Roman" w:hAnsi="Times New Roman" w:cs="Times New Roman"/>
        </w:rPr>
      </w:pPr>
      <w:r>
        <w:rPr>
          <w:rFonts w:ascii="Times New Roman" w:hAnsi="Times New Roman" w:cs="Times New Roman"/>
          <w:b/>
        </w:rPr>
        <w:lastRenderedPageBreak/>
        <w:t xml:space="preserve">Високий рівень </w:t>
      </w:r>
      <w:r>
        <w:rPr>
          <w:rFonts w:ascii="Times New Roman" w:hAnsi="Times New Roman" w:cs="Times New Roman"/>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9368EA" w:rsidRDefault="009368EA" w:rsidP="009368EA">
      <w:pPr>
        <w:ind w:firstLine="720"/>
        <w:jc w:val="both"/>
        <w:rPr>
          <w:rFonts w:ascii="Times New Roman" w:hAnsi="Times New Roman" w:cs="Times New Roman"/>
          <w:lang w:val="ru-RU"/>
        </w:rPr>
      </w:pPr>
      <w:r>
        <w:rPr>
          <w:rFonts w:ascii="Times New Roman" w:hAnsi="Times New Roman" w:cs="Times New Roman"/>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W w:w="10275" w:type="dxa"/>
        <w:jc w:val="center"/>
        <w:tblLayout w:type="fixed"/>
        <w:tblCellMar>
          <w:left w:w="115" w:type="dxa"/>
          <w:right w:w="115" w:type="dxa"/>
        </w:tblCellMar>
        <w:tblLook w:val="04A0" w:firstRow="1" w:lastRow="0" w:firstColumn="1" w:lastColumn="0" w:noHBand="0" w:noVBand="1"/>
      </w:tblPr>
      <w:tblGrid>
        <w:gridCol w:w="1343"/>
        <w:gridCol w:w="702"/>
        <w:gridCol w:w="8230"/>
      </w:tblGrid>
      <w:tr w:rsidR="009368EA" w:rsidTr="009368EA">
        <w:trPr>
          <w:trHeight w:val="20"/>
          <w:jc w:val="center"/>
        </w:trPr>
        <w:tc>
          <w:tcPr>
            <w:tcW w:w="1342"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lang w:val="ru-RU"/>
              </w:rPr>
            </w:pPr>
          </w:p>
          <w:p w:rsidR="009368EA" w:rsidRDefault="009368EA">
            <w:pPr>
              <w:jc w:val="center"/>
              <w:rPr>
                <w:rFonts w:ascii="Times New Roman" w:hAnsi="Times New Roman" w:cs="Times New Roman"/>
              </w:rPr>
            </w:pPr>
            <w:r>
              <w:rPr>
                <w:rFonts w:ascii="Times New Roman" w:hAnsi="Times New Roman" w:cs="Times New Roman"/>
              </w:rPr>
              <w:t>Рівень</w:t>
            </w:r>
            <w:r>
              <w:rPr>
                <w:rFonts w:ascii="Times New Roman" w:hAnsi="Times New Roman" w:cs="Times New Roman"/>
                <w:lang w:val="ru-RU"/>
              </w:rPr>
              <w:t xml:space="preserve"> </w:t>
            </w:r>
            <w:r>
              <w:rPr>
                <w:rFonts w:ascii="Times New Roman" w:hAnsi="Times New Roman" w:cs="Times New Roman"/>
              </w:rPr>
              <w:t>навчальних</w:t>
            </w:r>
            <w:r>
              <w:rPr>
                <w:rFonts w:ascii="Times New Roman" w:hAnsi="Times New Roman" w:cs="Times New Roman"/>
                <w:lang w:val="ru-RU"/>
              </w:rPr>
              <w:t xml:space="preserve"> </w:t>
            </w:r>
            <w:r>
              <w:rPr>
                <w:rFonts w:ascii="Times New Roman" w:hAnsi="Times New Roman" w:cs="Times New Roman"/>
              </w:rPr>
              <w:t>досягнень</w:t>
            </w:r>
          </w:p>
        </w:tc>
        <w:tc>
          <w:tcPr>
            <w:tcW w:w="702"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Бали</w:t>
            </w:r>
          </w:p>
        </w:tc>
        <w:tc>
          <w:tcPr>
            <w:tcW w:w="8228"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Критерії оцінювання навчальних досягнень</w:t>
            </w:r>
          </w:p>
        </w:tc>
      </w:tr>
      <w:tr w:rsidR="009368EA" w:rsidRPr="009368EA" w:rsidTr="009368EA">
        <w:trPr>
          <w:trHeight w:val="20"/>
          <w:jc w:val="center"/>
        </w:trPr>
        <w:tc>
          <w:tcPr>
            <w:tcW w:w="1342" w:type="dxa"/>
            <w:vMerge w:val="restart"/>
            <w:tcBorders>
              <w:top w:val="single" w:sz="4" w:space="0" w:color="000000"/>
              <w:left w:val="single" w:sz="4" w:space="0" w:color="000000"/>
              <w:bottom w:val="nil"/>
              <w:right w:val="nil"/>
            </w:tcBorders>
            <w:shd w:val="clear" w:color="auto" w:fill="FFFFFF"/>
            <w:textDirection w:val="btLr"/>
            <w:vAlign w:val="center"/>
            <w:hideMark/>
          </w:tcPr>
          <w:p w:rsidR="009368EA" w:rsidRDefault="009368EA">
            <w:pPr>
              <w:ind w:left="113" w:right="113"/>
              <w:jc w:val="center"/>
              <w:rPr>
                <w:rFonts w:ascii="Times New Roman" w:hAnsi="Times New Roman" w:cs="Times New Roman"/>
              </w:rPr>
            </w:pPr>
            <w:r>
              <w:rPr>
                <w:rFonts w:ascii="Times New Roman" w:hAnsi="Times New Roman" w:cs="Times New Roman"/>
              </w:rPr>
              <w:t>І. Початковий</w:t>
            </w:r>
          </w:p>
        </w:tc>
        <w:tc>
          <w:tcPr>
            <w:tcW w:w="702"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c>
          <w:tcPr>
            <w:tcW w:w="8228"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9368EA" w:rsidRPr="009368EA" w:rsidTr="009368EA">
        <w:trPr>
          <w:trHeight w:val="20"/>
          <w:jc w:val="center"/>
        </w:trPr>
        <w:tc>
          <w:tcPr>
            <w:tcW w:w="1342"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w:t>
            </w:r>
          </w:p>
        </w:tc>
        <w:tc>
          <w:tcPr>
            <w:tcW w:w="8228"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9368EA" w:rsidTr="009368EA">
        <w:trPr>
          <w:trHeight w:val="20"/>
          <w:jc w:val="center"/>
        </w:trPr>
        <w:tc>
          <w:tcPr>
            <w:tcW w:w="1342"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3</w:t>
            </w:r>
          </w:p>
        </w:tc>
        <w:tc>
          <w:tcPr>
            <w:tcW w:w="8228"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9368EA" w:rsidRPr="009368EA" w:rsidTr="009368EA">
        <w:trPr>
          <w:trHeight w:val="20"/>
          <w:jc w:val="center"/>
        </w:trPr>
        <w:tc>
          <w:tcPr>
            <w:tcW w:w="1342" w:type="dxa"/>
            <w:vMerge w:val="restart"/>
            <w:tcBorders>
              <w:top w:val="single" w:sz="4" w:space="0" w:color="000000"/>
              <w:left w:val="single" w:sz="4" w:space="0" w:color="000000"/>
              <w:bottom w:val="single" w:sz="4" w:space="0" w:color="000000"/>
              <w:right w:val="nil"/>
            </w:tcBorders>
            <w:shd w:val="clear" w:color="auto" w:fill="FFFFFF"/>
            <w:textDirection w:val="btLr"/>
            <w:vAlign w:val="center"/>
            <w:hideMark/>
          </w:tcPr>
          <w:p w:rsidR="009368EA" w:rsidRDefault="009368EA">
            <w:pPr>
              <w:ind w:left="113" w:right="113"/>
              <w:jc w:val="center"/>
              <w:rPr>
                <w:rFonts w:ascii="Times New Roman" w:hAnsi="Times New Roman" w:cs="Times New Roman"/>
              </w:rPr>
            </w:pPr>
            <w:r>
              <w:rPr>
                <w:rFonts w:ascii="Times New Roman" w:hAnsi="Times New Roman" w:cs="Times New Roman"/>
              </w:rPr>
              <w:t>II. Середній</w:t>
            </w:r>
          </w:p>
        </w:tc>
        <w:tc>
          <w:tcPr>
            <w:tcW w:w="702"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4</w:t>
            </w:r>
          </w:p>
        </w:tc>
        <w:tc>
          <w:tcPr>
            <w:tcW w:w="8228"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9368EA" w:rsidRPr="009368EA" w:rsidTr="009368EA">
        <w:trPr>
          <w:trHeight w:val="20"/>
          <w:jc w:val="center"/>
        </w:trPr>
        <w:tc>
          <w:tcPr>
            <w:tcW w:w="1342"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5</w:t>
            </w:r>
          </w:p>
        </w:tc>
        <w:tc>
          <w:tcPr>
            <w:tcW w:w="8228"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9368EA" w:rsidRPr="009368EA" w:rsidTr="009368EA">
        <w:trPr>
          <w:trHeight w:val="20"/>
          <w:jc w:val="center"/>
        </w:trPr>
        <w:tc>
          <w:tcPr>
            <w:tcW w:w="1342"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6</w:t>
            </w:r>
          </w:p>
        </w:tc>
        <w:tc>
          <w:tcPr>
            <w:tcW w:w="8228"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9368EA" w:rsidRPr="009368EA" w:rsidTr="009368EA">
        <w:trPr>
          <w:trHeight w:val="20"/>
          <w:jc w:val="center"/>
        </w:trPr>
        <w:tc>
          <w:tcPr>
            <w:tcW w:w="1342" w:type="dxa"/>
            <w:vMerge w:val="restart"/>
            <w:tcBorders>
              <w:top w:val="single" w:sz="4" w:space="0" w:color="000000"/>
              <w:left w:val="single" w:sz="4" w:space="0" w:color="000000"/>
              <w:bottom w:val="single" w:sz="4" w:space="0" w:color="auto"/>
              <w:right w:val="nil"/>
            </w:tcBorders>
            <w:shd w:val="clear" w:color="auto" w:fill="FFFFFF"/>
            <w:textDirection w:val="btLr"/>
            <w:vAlign w:val="center"/>
            <w:hideMark/>
          </w:tcPr>
          <w:p w:rsidR="009368EA" w:rsidRDefault="009368EA">
            <w:pPr>
              <w:ind w:left="113" w:right="113"/>
              <w:jc w:val="center"/>
              <w:rPr>
                <w:rFonts w:ascii="Times New Roman" w:hAnsi="Times New Roman" w:cs="Times New Roman"/>
              </w:rPr>
            </w:pPr>
            <w:r>
              <w:rPr>
                <w:rFonts w:ascii="Times New Roman" w:hAnsi="Times New Roman" w:cs="Times New Roman"/>
              </w:rPr>
              <w:t>III. Достатній</w:t>
            </w:r>
          </w:p>
        </w:tc>
        <w:tc>
          <w:tcPr>
            <w:tcW w:w="702"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7</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9368EA" w:rsidRPr="009368EA" w:rsidTr="009368EA">
        <w:trPr>
          <w:trHeight w:val="20"/>
          <w:jc w:val="center"/>
        </w:trPr>
        <w:tc>
          <w:tcPr>
            <w:tcW w:w="1342" w:type="dxa"/>
            <w:vMerge/>
            <w:tcBorders>
              <w:top w:val="single" w:sz="4" w:space="0" w:color="000000"/>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8</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9368EA" w:rsidRPr="009368EA" w:rsidTr="009368EA">
        <w:trPr>
          <w:trHeight w:val="20"/>
          <w:jc w:val="center"/>
        </w:trPr>
        <w:tc>
          <w:tcPr>
            <w:tcW w:w="1342" w:type="dxa"/>
            <w:vMerge/>
            <w:tcBorders>
              <w:top w:val="single" w:sz="4" w:space="0" w:color="000000"/>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9</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9368EA" w:rsidRPr="009368EA" w:rsidTr="009368EA">
        <w:trPr>
          <w:trHeight w:val="20"/>
          <w:jc w:val="center"/>
        </w:trPr>
        <w:tc>
          <w:tcPr>
            <w:tcW w:w="1342" w:type="dxa"/>
            <w:vMerge w:val="restart"/>
            <w:tcBorders>
              <w:top w:val="single" w:sz="4" w:space="0" w:color="auto"/>
              <w:left w:val="single" w:sz="4" w:space="0" w:color="000000"/>
              <w:bottom w:val="single" w:sz="4" w:space="0" w:color="auto"/>
              <w:right w:val="nil"/>
            </w:tcBorders>
            <w:shd w:val="clear" w:color="auto" w:fill="FFFFFF"/>
            <w:textDirection w:val="btLr"/>
            <w:vAlign w:val="center"/>
            <w:hideMark/>
          </w:tcPr>
          <w:p w:rsidR="009368EA" w:rsidRDefault="009368EA">
            <w:pPr>
              <w:ind w:left="113" w:right="113"/>
              <w:jc w:val="center"/>
              <w:rPr>
                <w:rFonts w:ascii="Times New Roman" w:hAnsi="Times New Roman" w:cs="Times New Roman"/>
              </w:rPr>
            </w:pPr>
            <w:r>
              <w:rPr>
                <w:rFonts w:ascii="Times New Roman" w:hAnsi="Times New Roman" w:cs="Times New Roman"/>
              </w:rPr>
              <w:t>IV. Високий</w:t>
            </w:r>
          </w:p>
        </w:tc>
        <w:tc>
          <w:tcPr>
            <w:tcW w:w="702"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10</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 xml:space="preserve">Ключові та математичні компетентності учня (учениці) повністю відповідають вимогам програми, зокрема: учень (учениця) усвідомлює нові для них математичні факти, ідеї, вміє доводити передбачені програмою </w:t>
            </w:r>
            <w:r>
              <w:rPr>
                <w:rFonts w:ascii="Times New Roman" w:hAnsi="Times New Roman" w:cs="Times New Roman"/>
              </w:rPr>
              <w:lastRenderedPageBreak/>
              <w:t>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9368EA" w:rsidRPr="009368EA" w:rsidTr="009368EA">
        <w:trPr>
          <w:trHeight w:val="20"/>
          <w:jc w:val="center"/>
        </w:trPr>
        <w:tc>
          <w:tcPr>
            <w:tcW w:w="1342" w:type="dxa"/>
            <w:vMerge/>
            <w:tcBorders>
              <w:top w:val="single" w:sz="4" w:space="0" w:color="auto"/>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11</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них ситуаціях; знає передбачені програмою основні методи розв’язування завдання і вміє їх застосовувати з необхідним обґрунтуванням</w:t>
            </w:r>
          </w:p>
        </w:tc>
      </w:tr>
      <w:tr w:rsidR="009368EA" w:rsidRPr="009368EA" w:rsidTr="009368EA">
        <w:trPr>
          <w:trHeight w:val="20"/>
          <w:jc w:val="center"/>
        </w:trPr>
        <w:tc>
          <w:tcPr>
            <w:tcW w:w="1342" w:type="dxa"/>
            <w:vMerge/>
            <w:tcBorders>
              <w:top w:val="single" w:sz="4" w:space="0" w:color="auto"/>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702"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12</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rPr>
                <w:rFonts w:ascii="Times New Roman" w:hAnsi="Times New Roman" w:cs="Times New Roman"/>
              </w:rPr>
            </w:pPr>
            <w:r>
              <w:rPr>
                <w:rFonts w:ascii="Times New Roman" w:hAnsi="Times New Roman" w:cs="Times New Roman"/>
              </w:rPr>
              <w:t>Учень (учениця) виявляє варіативність мислення і раціональність у виборі способу розв’язування математичної проблеми; вміє узагальнювати й систематизувати набуті знання; здатний(а) розв’язувати нестандартні задачі та вправи</w:t>
            </w:r>
          </w:p>
        </w:tc>
      </w:tr>
    </w:tbl>
    <w:p w:rsidR="009368EA" w:rsidRDefault="009368EA" w:rsidP="009368EA">
      <w:pPr>
        <w:jc w:val="center"/>
        <w:rPr>
          <w:rFonts w:ascii="Times New Roman" w:hAnsi="Times New Roman" w:cs="Times New Roman"/>
        </w:rPr>
      </w:pPr>
    </w:p>
    <w:p w:rsidR="009368EA" w:rsidRDefault="009368EA" w:rsidP="009368EA">
      <w:pPr>
        <w:ind w:firstLine="440"/>
        <w:jc w:val="both"/>
        <w:rPr>
          <w:rFonts w:ascii="Times New Roman" w:hAnsi="Times New Roman" w:cs="Times New Roman"/>
        </w:rPr>
      </w:pPr>
      <w:r>
        <w:rPr>
          <w:rFonts w:ascii="Times New Roman" w:hAnsi="Times New Roman" w:cs="Times New Roman"/>
        </w:rPr>
        <w:t>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w:t>
      </w:r>
    </w:p>
    <w:p w:rsidR="009368EA" w:rsidRDefault="009368EA" w:rsidP="009368EA">
      <w:pPr>
        <w:ind w:firstLine="440"/>
        <w:jc w:val="both"/>
        <w:rPr>
          <w:rFonts w:ascii="Times New Roman" w:hAnsi="Times New Roman" w:cs="Times New Roman"/>
        </w:rPr>
      </w:pPr>
      <w:r>
        <w:rPr>
          <w:rFonts w:ascii="Times New Roman" w:hAnsi="Times New Roman" w:cs="Times New Roman"/>
          <w:b/>
        </w:rPr>
        <w:t>Рекомендації щодо роботи з програмою</w:t>
      </w:r>
      <w:r>
        <w:rPr>
          <w:rFonts w:ascii="Times New Roman" w:hAnsi="Times New Roman" w:cs="Times New Roman"/>
        </w:rPr>
        <w:t>. Методика навчання математики на академічному рівні має враховувати цілі та завдання вивчення курсу, особливості його змісту і структури.</w:t>
      </w:r>
    </w:p>
    <w:p w:rsidR="009368EA" w:rsidRDefault="009368EA" w:rsidP="009368EA">
      <w:pPr>
        <w:ind w:firstLine="440"/>
        <w:jc w:val="both"/>
        <w:rPr>
          <w:rFonts w:ascii="Times New Roman" w:hAnsi="Times New Roman" w:cs="Times New Roman"/>
        </w:rPr>
      </w:pPr>
      <w:r>
        <w:rPr>
          <w:rFonts w:ascii="Times New Roman" w:hAnsi="Times New Roman" w:cs="Times New Roman"/>
        </w:rPr>
        <w:t>Структура і зміст навчального матеріалу зумовлює посилення міжпредметних зв’язків під час його вивчення. Це стосується, зокрема, застосування методів аналізу і алгебри при вивченні геометрії і навпаки. Значна увага приділяється також зв’язкам з профільними навчальними предметами, ознайомленню учнів з деякими важливими математичними поняттями і методами, які широко застосовуються у фізиці, хімії, біології, технологіях.</w:t>
      </w:r>
    </w:p>
    <w:p w:rsidR="009368EA" w:rsidRDefault="009368EA" w:rsidP="009368EA">
      <w:pPr>
        <w:ind w:firstLine="440"/>
        <w:jc w:val="both"/>
        <w:rPr>
          <w:rFonts w:ascii="Times New Roman" w:hAnsi="Times New Roman" w:cs="Times New Roman"/>
        </w:rPr>
      </w:pPr>
      <w:r>
        <w:rPr>
          <w:rFonts w:ascii="Times New Roman" w:hAnsi="Times New Roman" w:cs="Times New Roman"/>
        </w:rPr>
        <w:t>Методичні підходи до вивчення математики на академічному рівні добираються відповідно до особливостей розумової діяльності учнів і змісту навчального матеріалу.</w:t>
      </w:r>
    </w:p>
    <w:p w:rsidR="009368EA" w:rsidRDefault="009368EA" w:rsidP="009368EA">
      <w:pPr>
        <w:ind w:firstLine="440"/>
        <w:jc w:val="both"/>
        <w:rPr>
          <w:rFonts w:ascii="Times New Roman" w:hAnsi="Times New Roman" w:cs="Times New Roman"/>
        </w:rPr>
      </w:pPr>
      <w:r>
        <w:rPr>
          <w:rFonts w:ascii="Times New Roman" w:hAnsi="Times New Roman" w:cs="Times New Roman"/>
        </w:rPr>
        <w:t xml:space="preserve">Порівняно з рівнем стандарту суттєво підвищується теоретичний рівень навчання, зокрема при вивченні рівнянь, нерівностей та їх систем акцентується увага на основних поняттях: корінь, розв’язок, рівносильність, наслідок, можливість втрати та появи сторонніх коренів, перевірка як важлива складова процесу розв’язування. </w:t>
      </w:r>
    </w:p>
    <w:p w:rsidR="009368EA" w:rsidRDefault="009368EA" w:rsidP="009368EA">
      <w:pPr>
        <w:ind w:firstLine="440"/>
        <w:jc w:val="both"/>
        <w:rPr>
          <w:rFonts w:ascii="Times New Roman" w:hAnsi="Times New Roman" w:cs="Times New Roman"/>
        </w:rPr>
      </w:pPr>
      <w:r>
        <w:rPr>
          <w:rFonts w:ascii="Times New Roman" w:hAnsi="Times New Roman" w:cs="Times New Roman"/>
        </w:rPr>
        <w:t>Програмні вимоги до підготовки учнів зорієнтують вчителя на досягнення мети навчання за кожною темою програми, полегшать планування цілей і завдань уроків, дадуть змогу визначити адекватні технології проведення занять, поточного і тематичного оцінювання.</w:t>
      </w:r>
    </w:p>
    <w:p w:rsidR="009368EA" w:rsidRDefault="009368EA" w:rsidP="009368EA">
      <w:pPr>
        <w:ind w:firstLine="440"/>
        <w:jc w:val="both"/>
        <w:rPr>
          <w:rFonts w:ascii="Times New Roman" w:hAnsi="Times New Roman" w:cs="Times New Roman"/>
        </w:rPr>
      </w:pPr>
      <w:r>
        <w:rPr>
          <w:rFonts w:ascii="Times New Roman" w:hAnsi="Times New Roman" w:cs="Times New Roman"/>
        </w:rPr>
        <w:t>Навчальні теми, визначені програмою, можуть вивчатися учнями на різних рівнях засвоєння теоретичного матеріалу і формування умінь.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або під час індивідуального навчання в позаурочний час.</w:t>
      </w:r>
    </w:p>
    <w:p w:rsidR="009368EA" w:rsidRDefault="009368EA" w:rsidP="009368EA">
      <w:pPr>
        <w:ind w:firstLine="440"/>
        <w:jc w:val="both"/>
        <w:rPr>
          <w:rFonts w:ascii="Times New Roman" w:hAnsi="Times New Roman" w:cs="Times New Roman"/>
        </w:rPr>
      </w:pPr>
      <w:r>
        <w:rPr>
          <w:rFonts w:ascii="Times New Roman" w:hAnsi="Times New Roman" w:cs="Times New Roman"/>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ширше, ніж при вивченні курсу математики на рівні стандарту, використовується шкільна лекція, семінарські та практичні заняття, а також нетрадиційні форми навчання (групові, дидактичні ігри, уроки «однієї задачі», «однієї ідеї», математичні «бої», інтегровані уроки математики з профільним предметом тощо). Методика навчання характеризується інтенсивною самостійною діяльністю учнів, індивідуалізацією навчання, застосуванням проблемно-пошукових методів, таких методичних прийомів і засобів навчання, як математичне моделювання, логічне конструювання, граф-схеми, паралельне вивчення схожих математичних об’єктів, синтетичні та комбіновані вправи тощо.</w:t>
      </w:r>
    </w:p>
    <w:p w:rsidR="009368EA" w:rsidRDefault="009368EA" w:rsidP="009368EA">
      <w:pPr>
        <w:ind w:firstLine="420"/>
        <w:jc w:val="both"/>
        <w:rPr>
          <w:rFonts w:ascii="Times New Roman" w:hAnsi="Times New Roman" w:cs="Times New Roman"/>
        </w:rPr>
      </w:pPr>
      <w:r>
        <w:rPr>
          <w:rFonts w:ascii="Times New Roman" w:hAnsi="Times New Roman" w:cs="Times New Roman"/>
        </w:rPr>
        <w:lastRenderedPageBreak/>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які задовольняють такі основні вимоги:</w:t>
      </w:r>
    </w:p>
    <w:p w:rsidR="009368EA" w:rsidRDefault="009368EA" w:rsidP="009368EA">
      <w:pPr>
        <w:numPr>
          <w:ilvl w:val="0"/>
          <w:numId w:val="2"/>
        </w:numPr>
        <w:tabs>
          <w:tab w:val="left" w:pos="644"/>
        </w:tabs>
        <w:ind w:left="660"/>
        <w:jc w:val="both"/>
        <w:rPr>
          <w:rFonts w:ascii="Times New Roman" w:hAnsi="Times New Roman" w:cs="Times New Roman"/>
        </w:rPr>
      </w:pPr>
      <w:r>
        <w:rPr>
          <w:rFonts w:ascii="Times New Roman" w:hAnsi="Times New Roman" w:cs="Times New Roman"/>
        </w:rPr>
        <w:t>враховують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у сфері комунікативних відносин і в пізнавальній діяльності;</w:t>
      </w:r>
    </w:p>
    <w:p w:rsidR="009368EA" w:rsidRDefault="009368EA" w:rsidP="009368EA">
      <w:pPr>
        <w:numPr>
          <w:ilvl w:val="0"/>
          <w:numId w:val="2"/>
        </w:numPr>
        <w:tabs>
          <w:tab w:val="left" w:pos="644"/>
        </w:tabs>
        <w:ind w:left="660"/>
        <w:jc w:val="both"/>
        <w:rPr>
          <w:rFonts w:ascii="Times New Roman" w:hAnsi="Times New Roman" w:cs="Times New Roman"/>
        </w:rPr>
      </w:pPr>
      <w:r>
        <w:rPr>
          <w:rFonts w:ascii="Times New Roman" w:hAnsi="Times New Roman" w:cs="Times New Roman"/>
        </w:rPr>
        <w:t>є варіативними, особистісно орієнтованими, коли знання, вміння та навички розглядаються не лише як самоціль, а й засіб розвитку пізнавальних якостей учня; виховують в учня здатність бути суб’єктом свого розвитку, рефлексивного ставлення до самого себе;</w:t>
      </w:r>
    </w:p>
    <w:p w:rsidR="009368EA" w:rsidRDefault="009368EA" w:rsidP="009368EA">
      <w:pPr>
        <w:numPr>
          <w:ilvl w:val="0"/>
          <w:numId w:val="2"/>
        </w:numPr>
        <w:tabs>
          <w:tab w:val="left" w:pos="644"/>
        </w:tabs>
        <w:ind w:left="660"/>
        <w:jc w:val="both"/>
        <w:rPr>
          <w:rFonts w:ascii="Times New Roman" w:hAnsi="Times New Roman" w:cs="Times New Roman"/>
        </w:rPr>
      </w:pPr>
      <w:r>
        <w:rPr>
          <w:rFonts w:ascii="Times New Roman" w:hAnsi="Times New Roman" w:cs="Times New Roman"/>
        </w:rPr>
        <w:t>забезпечують цілісне психолого-методичне проектування навчального процесу в умовах рівневої та профільної диференціації навчання.</w:t>
      </w:r>
    </w:p>
    <w:p w:rsidR="009368EA" w:rsidRDefault="009368EA" w:rsidP="009368EA">
      <w:pPr>
        <w:ind w:firstLine="420"/>
        <w:jc w:val="both"/>
        <w:rPr>
          <w:rFonts w:ascii="Times New Roman" w:hAnsi="Times New Roman" w:cs="Times New Roman"/>
        </w:rPr>
      </w:pPr>
      <w:r>
        <w:rPr>
          <w:rFonts w:ascii="Times New Roman" w:hAnsi="Times New Roman" w:cs="Times New Roman"/>
        </w:rPr>
        <w:t>Підвищенню ефективності уроків математики в старших класах сприяє використання програмних засобів навчального призначення GRAN 1, GRAN 2D, GRAN 3D, DG, EUREKA, GeoGebra, AGrapher, бібліотек електронних наочностей тощо.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9368EA" w:rsidRDefault="009368EA" w:rsidP="009368EA">
      <w:pPr>
        <w:rPr>
          <w:rFonts w:ascii="Times New Roman" w:hAnsi="Times New Roman" w:cs="Times New Roman"/>
        </w:rPr>
      </w:pPr>
      <w:r>
        <w:rPr>
          <w:rFonts w:ascii="Times New Roman" w:hAnsi="Times New Roman" w:cs="Times New Roman"/>
        </w:rPr>
        <w:t>Доцільною також вбачається організація проблемно-пошукової (дослідницької) діяльності учнів на уроках та позакласних і факультативних заняттях з математики.</w:t>
      </w:r>
    </w:p>
    <w:p w:rsidR="009368EA" w:rsidRDefault="009368EA" w:rsidP="009368EA">
      <w:pPr>
        <w:rPr>
          <w:rFonts w:ascii="Times New Roman" w:hAnsi="Times New Roman" w:cs="Times New Roman"/>
        </w:rPr>
      </w:pPr>
      <w:r>
        <w:rPr>
          <w:rFonts w:ascii="Times New Roman" w:hAnsi="Times New Roman" w:cs="Times New Roman"/>
        </w:rPr>
        <w:br w:type="page"/>
      </w:r>
    </w:p>
    <w:p w:rsidR="009368EA" w:rsidRDefault="009368EA" w:rsidP="009368EA">
      <w:pPr>
        <w:jc w:val="center"/>
        <w:rPr>
          <w:rFonts w:ascii="Times New Roman" w:hAnsi="Times New Roman" w:cs="Times New Roman"/>
        </w:rPr>
      </w:pPr>
      <w:r>
        <w:rPr>
          <w:rFonts w:ascii="Times New Roman" w:hAnsi="Times New Roman" w:cs="Times New Roman"/>
        </w:rPr>
        <w:lastRenderedPageBreak/>
        <w:t>ОРІЄНТОВНИЙ ТЕМАТИЧНИЙ ПЛАН ВИВЧЕННЯ</w:t>
      </w:r>
      <w:r>
        <w:rPr>
          <w:rFonts w:ascii="Times New Roman" w:hAnsi="Times New Roman" w:cs="Times New Roman"/>
        </w:rPr>
        <w:br/>
        <w:t>АЛГЕБРИ І ПОЧАТКІВ АНАЛІЗУ ТА ГЕОМЕТРІЇ. АКАДЕМІЧНИЙ РІВНЕНЬ</w:t>
      </w:r>
    </w:p>
    <w:p w:rsidR="009368EA" w:rsidRDefault="009368EA" w:rsidP="009368EA">
      <w:pPr>
        <w:jc w:val="center"/>
        <w:rPr>
          <w:rFonts w:ascii="Times New Roman" w:hAnsi="Times New Roman" w:cs="Times New Roman"/>
        </w:rPr>
      </w:pPr>
      <w:r>
        <w:rPr>
          <w:rFonts w:ascii="Times New Roman" w:hAnsi="Times New Roman" w:cs="Times New Roman"/>
          <w:b/>
          <w:i/>
        </w:rPr>
        <w:t>(всього 315 год)</w:t>
      </w:r>
    </w:p>
    <w:p w:rsidR="009368EA" w:rsidRDefault="009368EA" w:rsidP="009368EA">
      <w:pPr>
        <w:jc w:val="center"/>
        <w:rPr>
          <w:rFonts w:ascii="Times New Roman" w:hAnsi="Times New Roman" w:cs="Times New Roman"/>
        </w:rPr>
      </w:pPr>
      <w:r>
        <w:rPr>
          <w:rFonts w:ascii="Times New Roman" w:hAnsi="Times New Roman" w:cs="Times New Roman"/>
        </w:rPr>
        <w:t xml:space="preserve">Алгебра і початий аналізу </w:t>
      </w:r>
      <w:r>
        <w:rPr>
          <w:rFonts w:ascii="Times New Roman" w:hAnsi="Times New Roman" w:cs="Times New Roman"/>
          <w:b/>
          <w:i/>
        </w:rPr>
        <w:t>(всього 175 год)</w:t>
      </w:r>
    </w:p>
    <w:tbl>
      <w:tblPr>
        <w:tblW w:w="8985" w:type="dxa"/>
        <w:jc w:val="center"/>
        <w:tblLayout w:type="fixed"/>
        <w:tblCellMar>
          <w:left w:w="115" w:type="dxa"/>
          <w:right w:w="115" w:type="dxa"/>
        </w:tblCellMar>
        <w:tblLook w:val="04A0" w:firstRow="1" w:lastRow="0" w:firstColumn="1" w:lastColumn="0" w:noHBand="0" w:noVBand="1"/>
      </w:tblPr>
      <w:tblGrid>
        <w:gridCol w:w="1005"/>
        <w:gridCol w:w="1020"/>
        <w:gridCol w:w="5565"/>
        <w:gridCol w:w="1395"/>
      </w:tblGrid>
      <w:tr w:rsidR="009368EA" w:rsidTr="009368EA">
        <w:trPr>
          <w:trHeight w:val="20"/>
          <w:jc w:val="center"/>
        </w:trPr>
        <w:tc>
          <w:tcPr>
            <w:tcW w:w="100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Клас</w:t>
            </w: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Номер</w:t>
            </w:r>
          </w:p>
          <w:p w:rsidR="009368EA" w:rsidRDefault="009368EA">
            <w:pPr>
              <w:jc w:val="center"/>
              <w:rPr>
                <w:rFonts w:ascii="Times New Roman" w:hAnsi="Times New Roman" w:cs="Times New Roman"/>
              </w:rPr>
            </w:pPr>
            <w:r>
              <w:rPr>
                <w:rFonts w:ascii="Times New Roman" w:hAnsi="Times New Roman" w:cs="Times New Roman"/>
              </w:rPr>
              <w:t>теми</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Назва теми</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Кількість годин для вивчення теми</w:t>
            </w:r>
          </w:p>
        </w:tc>
      </w:tr>
      <w:tr w:rsidR="009368EA" w:rsidTr="009368EA">
        <w:trPr>
          <w:trHeight w:val="20"/>
          <w:jc w:val="center"/>
        </w:trPr>
        <w:tc>
          <w:tcPr>
            <w:tcW w:w="100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ind w:left="220"/>
              <w:jc w:val="center"/>
              <w:rPr>
                <w:rFonts w:ascii="Times New Roman" w:hAnsi="Times New Roman" w:cs="Times New Roman"/>
              </w:rPr>
            </w:pPr>
            <w:r>
              <w:rPr>
                <w:rFonts w:ascii="Times New Roman" w:hAnsi="Times New Roman" w:cs="Times New Roman"/>
              </w:rPr>
              <w:t>10</w:t>
            </w: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Функції, рівняння і нерівності</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6</w:t>
            </w:r>
          </w:p>
        </w:tc>
      </w:tr>
      <w:tr w:rsidR="009368EA" w:rsidTr="009368EA">
        <w:trPr>
          <w:trHeight w:val="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Степенева функція</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10</w:t>
            </w:r>
          </w:p>
        </w:tc>
      </w:tr>
      <w:tr w:rsidR="009368EA" w:rsidTr="009368EA">
        <w:trPr>
          <w:trHeight w:val="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3</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Тригонометричні функції</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16</w:t>
            </w:r>
          </w:p>
        </w:tc>
      </w:tr>
      <w:tr w:rsidR="009368EA" w:rsidTr="009368EA">
        <w:trPr>
          <w:trHeight w:val="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4</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Тригонометричні рівняння</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8</w:t>
            </w:r>
          </w:p>
        </w:tc>
      </w:tr>
      <w:tr w:rsidR="009368EA" w:rsidTr="009368EA">
        <w:trPr>
          <w:trHeight w:val="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5</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Похідна та її застосування</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22</w:t>
            </w:r>
          </w:p>
        </w:tc>
      </w:tr>
      <w:tr w:rsidR="009368EA" w:rsidTr="009368EA">
        <w:trPr>
          <w:trHeight w:val="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8</w:t>
            </w:r>
          </w:p>
        </w:tc>
      </w:tr>
      <w:tr w:rsidR="009368EA" w:rsidTr="009368EA">
        <w:trPr>
          <w:trHeight w:val="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Разом:</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70</w:t>
            </w:r>
          </w:p>
        </w:tc>
      </w:tr>
      <w:tr w:rsidR="009368EA" w:rsidTr="009368EA">
        <w:trPr>
          <w:trHeight w:val="20"/>
          <w:jc w:val="center"/>
        </w:trPr>
        <w:tc>
          <w:tcPr>
            <w:tcW w:w="1005"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11</w:t>
            </w: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6</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Показникова та логарифмічна функції</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22</w:t>
            </w:r>
          </w:p>
        </w:tc>
      </w:tr>
      <w:tr w:rsidR="009368EA" w:rsidTr="009368EA">
        <w:trPr>
          <w:trHeight w:val="2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7</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Елементи комбінаторики, теорії ймовірностей і математичної статистики</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12</w:t>
            </w:r>
          </w:p>
        </w:tc>
      </w:tr>
      <w:tr w:rsidR="009368EA" w:rsidTr="009368EA">
        <w:trPr>
          <w:trHeight w:val="2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8</w:t>
            </w: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Інтеграл та його застосування</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20</w:t>
            </w:r>
          </w:p>
        </w:tc>
      </w:tr>
      <w:tr w:rsidR="009368EA" w:rsidTr="009368EA">
        <w:trPr>
          <w:trHeight w:val="2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556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95"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51</w:t>
            </w:r>
          </w:p>
        </w:tc>
      </w:tr>
      <w:tr w:rsidR="009368EA" w:rsidTr="009368EA">
        <w:trPr>
          <w:trHeight w:val="2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20" w:type="dxa"/>
            <w:tcBorders>
              <w:top w:val="single" w:sz="4" w:space="0" w:color="000000"/>
              <w:left w:val="single" w:sz="4" w:space="0" w:color="000000"/>
              <w:bottom w:val="single" w:sz="4" w:space="0" w:color="000000"/>
              <w:right w:val="nil"/>
            </w:tcBorders>
            <w:shd w:val="clear" w:color="auto" w:fill="FFFFFF"/>
            <w:vAlign w:val="center"/>
          </w:tcPr>
          <w:p w:rsidR="009368EA" w:rsidRDefault="009368EA">
            <w:pPr>
              <w:jc w:val="center"/>
              <w:rPr>
                <w:rFonts w:ascii="Times New Roman" w:hAnsi="Times New Roman" w:cs="Times New Roman"/>
              </w:rPr>
            </w:pPr>
          </w:p>
        </w:tc>
        <w:tc>
          <w:tcPr>
            <w:tcW w:w="5565"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ind w:left="320"/>
              <w:jc w:val="center"/>
              <w:rPr>
                <w:rFonts w:ascii="Times New Roman" w:hAnsi="Times New Roman" w:cs="Times New Roman"/>
              </w:rPr>
            </w:pPr>
            <w:r>
              <w:rPr>
                <w:rFonts w:ascii="Times New Roman" w:hAnsi="Times New Roman" w:cs="Times New Roman"/>
              </w:rPr>
              <w:t>Разом:</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105</w:t>
            </w:r>
          </w:p>
        </w:tc>
      </w:tr>
    </w:tbl>
    <w:p w:rsidR="009368EA" w:rsidRDefault="009368EA" w:rsidP="009368EA">
      <w:pPr>
        <w:jc w:val="center"/>
        <w:rPr>
          <w:rFonts w:ascii="Times New Roman" w:hAnsi="Times New Roman" w:cs="Times New Roman"/>
        </w:rPr>
      </w:pPr>
    </w:p>
    <w:p w:rsidR="009368EA" w:rsidRDefault="009368EA" w:rsidP="009368EA">
      <w:pPr>
        <w:jc w:val="center"/>
        <w:rPr>
          <w:rFonts w:ascii="Times New Roman" w:hAnsi="Times New Roman" w:cs="Times New Roman"/>
        </w:rPr>
      </w:pPr>
      <w:r>
        <w:rPr>
          <w:rFonts w:ascii="Times New Roman" w:hAnsi="Times New Roman" w:cs="Times New Roman"/>
          <w:b/>
          <w:i/>
        </w:rPr>
        <w:t>Геометрія (всього 140 год)</w:t>
      </w:r>
    </w:p>
    <w:tbl>
      <w:tblPr>
        <w:tblW w:w="8955" w:type="dxa"/>
        <w:jc w:val="center"/>
        <w:tblLayout w:type="fixed"/>
        <w:tblCellMar>
          <w:left w:w="115" w:type="dxa"/>
          <w:right w:w="115" w:type="dxa"/>
        </w:tblCellMar>
        <w:tblLook w:val="04A0" w:firstRow="1" w:lastRow="0" w:firstColumn="1" w:lastColumn="0" w:noHBand="0" w:noVBand="1"/>
      </w:tblPr>
      <w:tblGrid>
        <w:gridCol w:w="1005"/>
        <w:gridCol w:w="1035"/>
        <w:gridCol w:w="5535"/>
        <w:gridCol w:w="1380"/>
      </w:tblGrid>
      <w:tr w:rsidR="009368EA" w:rsidTr="009368EA">
        <w:trPr>
          <w:trHeight w:val="500"/>
          <w:jc w:val="center"/>
        </w:trPr>
        <w:tc>
          <w:tcPr>
            <w:tcW w:w="100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Клас</w:t>
            </w: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Номер теми</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Назва теми</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Кількість годин для вивчення теми</w:t>
            </w:r>
          </w:p>
        </w:tc>
      </w:tr>
      <w:tr w:rsidR="009368EA" w:rsidTr="009368EA">
        <w:trPr>
          <w:trHeight w:val="300"/>
          <w:jc w:val="center"/>
        </w:trPr>
        <w:tc>
          <w:tcPr>
            <w:tcW w:w="100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10</w:t>
            </w: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1</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Вступ до стереометрії</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4</w:t>
            </w:r>
          </w:p>
        </w:tc>
      </w:tr>
      <w:tr w:rsidR="009368EA" w:rsidTr="009368EA">
        <w:trPr>
          <w:trHeight w:val="54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2</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Паралельність прямих і площин у просторі</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16</w:t>
            </w:r>
          </w:p>
        </w:tc>
      </w:tr>
      <w:tr w:rsidR="009368EA" w:rsidTr="009368EA">
        <w:trPr>
          <w:trHeight w:val="5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3</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Перпендикулярність прямих і площин у просторі</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20</w:t>
            </w:r>
          </w:p>
        </w:tc>
      </w:tr>
      <w:tr w:rsidR="009368EA" w:rsidTr="009368EA">
        <w:trPr>
          <w:trHeight w:val="52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4</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Координати, геометричні перетворення та вектори у просторі</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16</w:t>
            </w:r>
          </w:p>
        </w:tc>
      </w:tr>
      <w:tr w:rsidR="009368EA" w:rsidTr="009368EA">
        <w:trPr>
          <w:trHeight w:val="54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14</w:t>
            </w:r>
          </w:p>
        </w:tc>
      </w:tr>
      <w:tr w:rsidR="009368EA" w:rsidTr="009368EA">
        <w:trPr>
          <w:trHeight w:val="300"/>
          <w:jc w:val="center"/>
        </w:trPr>
        <w:tc>
          <w:tcPr>
            <w:tcW w:w="100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Разом:</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70</w:t>
            </w:r>
          </w:p>
        </w:tc>
      </w:tr>
      <w:tr w:rsidR="009368EA" w:rsidTr="009368EA">
        <w:trPr>
          <w:trHeight w:val="300"/>
          <w:jc w:val="center"/>
        </w:trPr>
        <w:tc>
          <w:tcPr>
            <w:tcW w:w="1005"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11</w:t>
            </w: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5</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Многогранники</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16</w:t>
            </w:r>
          </w:p>
        </w:tc>
      </w:tr>
      <w:tr w:rsidR="009368EA" w:rsidTr="009368EA">
        <w:trPr>
          <w:trHeight w:val="30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6</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Тіла обертання</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14</w:t>
            </w:r>
          </w:p>
        </w:tc>
      </w:tr>
      <w:tr w:rsidR="009368EA" w:rsidTr="009368EA">
        <w:trPr>
          <w:trHeight w:val="54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7</w:t>
            </w: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Об’єми та площі поверхонь геометричних тіл</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14</w:t>
            </w:r>
          </w:p>
        </w:tc>
      </w:tr>
      <w:tr w:rsidR="009368EA" w:rsidTr="009368EA">
        <w:trPr>
          <w:trHeight w:val="78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553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8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26</w:t>
            </w:r>
          </w:p>
        </w:tc>
      </w:tr>
      <w:tr w:rsidR="009368EA" w:rsidTr="009368EA">
        <w:trPr>
          <w:trHeight w:val="320"/>
          <w:jc w:val="center"/>
        </w:trPr>
        <w:tc>
          <w:tcPr>
            <w:tcW w:w="1005" w:type="dxa"/>
            <w:vMerge/>
            <w:tcBorders>
              <w:top w:val="single" w:sz="4" w:space="0" w:color="000000"/>
              <w:left w:val="single" w:sz="4" w:space="0" w:color="000000"/>
              <w:bottom w:val="single" w:sz="4" w:space="0" w:color="auto"/>
              <w:right w:val="single" w:sz="4" w:space="0" w:color="000000"/>
            </w:tcBorders>
            <w:vAlign w:val="center"/>
            <w:hideMark/>
          </w:tcPr>
          <w:p w:rsidR="009368EA" w:rsidRDefault="009368EA">
            <w:pPr>
              <w:widowControl/>
              <w:rPr>
                <w:rFonts w:ascii="Times New Roman" w:hAnsi="Times New Roman" w:cs="Times New Roman"/>
              </w:rPr>
            </w:pPr>
          </w:p>
        </w:tc>
        <w:tc>
          <w:tcPr>
            <w:tcW w:w="1035" w:type="dxa"/>
            <w:tcBorders>
              <w:top w:val="single" w:sz="4" w:space="0" w:color="000000"/>
              <w:left w:val="single" w:sz="4" w:space="0" w:color="000000"/>
              <w:bottom w:val="single" w:sz="4" w:space="0" w:color="000000"/>
              <w:right w:val="nil"/>
            </w:tcBorders>
            <w:shd w:val="clear" w:color="auto" w:fill="FFFFFF"/>
            <w:vAlign w:val="center"/>
          </w:tcPr>
          <w:p w:rsidR="009368EA" w:rsidRDefault="009368EA">
            <w:pPr>
              <w:jc w:val="center"/>
              <w:rPr>
                <w:rFonts w:ascii="Times New Roman" w:hAnsi="Times New Roman" w:cs="Times New Roman"/>
              </w:rPr>
            </w:pPr>
          </w:p>
        </w:tc>
        <w:tc>
          <w:tcPr>
            <w:tcW w:w="5535"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Разом:</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70</w:t>
            </w:r>
          </w:p>
        </w:tc>
      </w:tr>
    </w:tbl>
    <w:p w:rsidR="009368EA" w:rsidRDefault="009368EA" w:rsidP="009368EA">
      <w:pPr>
        <w:rPr>
          <w:rFonts w:ascii="Times New Roman" w:hAnsi="Times New Roman" w:cs="Times New Roman"/>
        </w:rPr>
      </w:pPr>
      <w:r>
        <w:rPr>
          <w:rFonts w:ascii="Times New Roman" w:hAnsi="Times New Roman" w:cs="Times New Roman"/>
        </w:rPr>
        <w:br w:type="page"/>
      </w:r>
    </w:p>
    <w:p w:rsidR="009368EA" w:rsidRDefault="009368EA" w:rsidP="009368EA">
      <w:pPr>
        <w:jc w:val="center"/>
        <w:rPr>
          <w:rFonts w:ascii="Times New Roman" w:hAnsi="Times New Roman" w:cs="Times New Roman"/>
        </w:rPr>
      </w:pPr>
      <w:r>
        <w:rPr>
          <w:rFonts w:ascii="Times New Roman" w:hAnsi="Times New Roman" w:cs="Times New Roman"/>
        </w:rPr>
        <w:lastRenderedPageBreak/>
        <w:t xml:space="preserve">ОРІЄНТОВНИЙ ПЛАН ПРОВЕДЕННЯ КОНТРОЛЬНИХ РОБІТ </w:t>
      </w:r>
    </w:p>
    <w:p w:rsidR="009368EA" w:rsidRDefault="009368EA" w:rsidP="009368EA">
      <w:pPr>
        <w:jc w:val="center"/>
        <w:rPr>
          <w:rFonts w:ascii="Times New Roman" w:hAnsi="Times New Roman" w:cs="Times New Roman"/>
        </w:rPr>
      </w:pPr>
      <w:r>
        <w:rPr>
          <w:rFonts w:ascii="Times New Roman" w:hAnsi="Times New Roman" w:cs="Times New Roman"/>
        </w:rPr>
        <w:t>Алгебра і початки аналізу</w:t>
      </w:r>
    </w:p>
    <w:tbl>
      <w:tblPr>
        <w:tblW w:w="10515" w:type="dxa"/>
        <w:jc w:val="center"/>
        <w:tblLayout w:type="fixed"/>
        <w:tblCellMar>
          <w:left w:w="115" w:type="dxa"/>
          <w:right w:w="115" w:type="dxa"/>
        </w:tblCellMar>
        <w:tblLook w:val="04A0" w:firstRow="1" w:lastRow="0" w:firstColumn="1" w:lastColumn="0" w:noHBand="0" w:noVBand="1"/>
      </w:tblPr>
      <w:tblGrid>
        <w:gridCol w:w="840"/>
        <w:gridCol w:w="1110"/>
        <w:gridCol w:w="7146"/>
        <w:gridCol w:w="1419"/>
      </w:tblGrid>
      <w:tr w:rsidR="009368EA" w:rsidTr="009368EA">
        <w:trPr>
          <w:trHeight w:val="600"/>
          <w:jc w:val="center"/>
        </w:trPr>
        <w:tc>
          <w:tcPr>
            <w:tcW w:w="84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Клас</w:t>
            </w: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Номер</w:t>
            </w:r>
          </w:p>
          <w:p w:rsidR="009368EA" w:rsidRDefault="009368EA">
            <w:pPr>
              <w:jc w:val="center"/>
              <w:rPr>
                <w:rFonts w:ascii="Times New Roman" w:hAnsi="Times New Roman" w:cs="Times New Roman"/>
              </w:rPr>
            </w:pPr>
            <w:r>
              <w:rPr>
                <w:rFonts w:ascii="Times New Roman" w:hAnsi="Times New Roman" w:cs="Times New Roman"/>
              </w:rPr>
              <w:t>теми</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Назва теми</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Кількість контрольних робіт</w:t>
            </w:r>
          </w:p>
        </w:tc>
      </w:tr>
      <w:tr w:rsidR="009368EA" w:rsidTr="009368EA">
        <w:trPr>
          <w:trHeight w:val="400"/>
          <w:jc w:val="center"/>
        </w:trPr>
        <w:tc>
          <w:tcPr>
            <w:tcW w:w="840" w:type="dxa"/>
            <w:vMerge w:val="restart"/>
            <w:tcBorders>
              <w:top w:val="single" w:sz="4" w:space="0" w:color="000000"/>
              <w:left w:val="single" w:sz="4" w:space="0" w:color="000000"/>
              <w:bottom w:val="nil"/>
              <w:right w:val="nil"/>
            </w:tcBorders>
            <w:shd w:val="clear" w:color="auto" w:fill="FFFFFF"/>
            <w:vAlign w:val="center"/>
            <w:hideMark/>
          </w:tcPr>
          <w:p w:rsidR="009368EA" w:rsidRDefault="009368EA">
            <w:pPr>
              <w:ind w:left="220"/>
              <w:jc w:val="center"/>
              <w:rPr>
                <w:rFonts w:ascii="Times New Roman" w:hAnsi="Times New Roman" w:cs="Times New Roman"/>
              </w:rPr>
            </w:pPr>
            <w:r>
              <w:rPr>
                <w:rFonts w:ascii="Times New Roman" w:hAnsi="Times New Roman" w:cs="Times New Roman"/>
              </w:rPr>
              <w:t>10</w:t>
            </w: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Функції, рівняння і нерівності</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400"/>
          <w:jc w:val="center"/>
        </w:trPr>
        <w:tc>
          <w:tcPr>
            <w:tcW w:w="840"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Степенева функція</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400"/>
          <w:jc w:val="center"/>
        </w:trPr>
        <w:tc>
          <w:tcPr>
            <w:tcW w:w="840"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3</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Тригонометричні функції</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640"/>
          <w:jc w:val="center"/>
        </w:trPr>
        <w:tc>
          <w:tcPr>
            <w:tcW w:w="840"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4</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 xml:space="preserve">Тригонометричні рівняння </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640"/>
          <w:jc w:val="center"/>
        </w:trPr>
        <w:tc>
          <w:tcPr>
            <w:tcW w:w="840"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5</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Похідна та її застосування</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2</w:t>
            </w:r>
          </w:p>
        </w:tc>
      </w:tr>
      <w:tr w:rsidR="009368EA" w:rsidTr="009368EA">
        <w:trPr>
          <w:trHeight w:val="400"/>
          <w:jc w:val="center"/>
        </w:trPr>
        <w:tc>
          <w:tcPr>
            <w:tcW w:w="840"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400"/>
          <w:jc w:val="center"/>
        </w:trPr>
        <w:tc>
          <w:tcPr>
            <w:tcW w:w="840" w:type="dxa"/>
            <w:vMerge/>
            <w:tcBorders>
              <w:top w:val="single" w:sz="4" w:space="0" w:color="000000"/>
              <w:left w:val="single" w:sz="4" w:space="0" w:color="000000"/>
              <w:bottom w:val="nil"/>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ind w:left="320"/>
              <w:jc w:val="center"/>
              <w:rPr>
                <w:rFonts w:ascii="Times New Roman" w:hAnsi="Times New Roman" w:cs="Times New Roman"/>
              </w:rPr>
            </w:pPr>
            <w:r>
              <w:rPr>
                <w:rFonts w:ascii="Times New Roman" w:hAnsi="Times New Roman" w:cs="Times New Roman"/>
              </w:rPr>
              <w:t>Разом:</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lang w:val="ru-RU"/>
              </w:rPr>
            </w:pPr>
            <w:r>
              <w:rPr>
                <w:rFonts w:ascii="Times New Roman" w:hAnsi="Times New Roman" w:cs="Times New Roman"/>
                <w:lang w:val="ru-RU"/>
              </w:rPr>
              <w:t>7</w:t>
            </w:r>
          </w:p>
        </w:tc>
      </w:tr>
      <w:tr w:rsidR="009368EA" w:rsidTr="009368EA">
        <w:trPr>
          <w:trHeight w:val="640"/>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ind w:left="220"/>
              <w:jc w:val="center"/>
              <w:rPr>
                <w:rFonts w:ascii="Times New Roman" w:hAnsi="Times New Roman" w:cs="Times New Roman"/>
              </w:rPr>
            </w:pPr>
            <w:r>
              <w:rPr>
                <w:rFonts w:ascii="Times New Roman" w:hAnsi="Times New Roman" w:cs="Times New Roman"/>
              </w:rPr>
              <w:t>11</w:t>
            </w: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6</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Показникова та логарифмічна функції</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880"/>
          <w:jc w:val="center"/>
        </w:trPr>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7</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Елементи комбінаторики, теорії ймовірностей і математичної статистики</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400"/>
          <w:jc w:val="center"/>
        </w:trPr>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8</w:t>
            </w: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Інтеграл та його застосування</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640"/>
          <w:jc w:val="center"/>
        </w:trPr>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7146"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Повторення курсу алгебри і початків аналізу</w:t>
            </w:r>
          </w:p>
        </w:tc>
        <w:tc>
          <w:tcPr>
            <w:tcW w:w="1419"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16"/>
              <w:jc w:val="center"/>
              <w:rPr>
                <w:rFonts w:ascii="Times New Roman" w:hAnsi="Times New Roman" w:cs="Times New Roman"/>
              </w:rPr>
            </w:pPr>
            <w:r>
              <w:rPr>
                <w:rFonts w:ascii="Times New Roman" w:hAnsi="Times New Roman" w:cs="Times New Roman"/>
              </w:rPr>
              <w:t>1</w:t>
            </w:r>
          </w:p>
        </w:tc>
      </w:tr>
      <w:tr w:rsidR="009368EA" w:rsidTr="009368EA">
        <w:trPr>
          <w:trHeight w:val="420"/>
          <w:jc w:val="center"/>
        </w:trPr>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single" w:sz="4" w:space="0" w:color="000000"/>
              <w:right w:val="nil"/>
            </w:tcBorders>
            <w:shd w:val="clear" w:color="auto" w:fill="FFFFFF"/>
            <w:vAlign w:val="center"/>
          </w:tcPr>
          <w:p w:rsidR="009368EA" w:rsidRDefault="009368EA">
            <w:pPr>
              <w:jc w:val="center"/>
              <w:rPr>
                <w:rFonts w:ascii="Times New Roman" w:hAnsi="Times New Roman" w:cs="Times New Roman"/>
              </w:rPr>
            </w:pPr>
          </w:p>
        </w:tc>
        <w:tc>
          <w:tcPr>
            <w:tcW w:w="7146"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ind w:left="320"/>
              <w:jc w:val="center"/>
              <w:rPr>
                <w:rFonts w:ascii="Times New Roman" w:hAnsi="Times New Roman" w:cs="Times New Roman"/>
              </w:rPr>
            </w:pPr>
            <w:r>
              <w:rPr>
                <w:rFonts w:ascii="Times New Roman" w:hAnsi="Times New Roman" w:cs="Times New Roman"/>
              </w:rPr>
              <w:t>Разом:</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ind w:left="16"/>
              <w:jc w:val="center"/>
              <w:rPr>
                <w:rFonts w:ascii="Times New Roman" w:hAnsi="Times New Roman" w:cs="Times New Roman"/>
                <w:lang w:val="ru-RU"/>
              </w:rPr>
            </w:pPr>
            <w:r>
              <w:rPr>
                <w:rFonts w:ascii="Times New Roman" w:hAnsi="Times New Roman" w:cs="Times New Roman"/>
                <w:lang w:val="ru-RU"/>
              </w:rPr>
              <w:t>4</w:t>
            </w:r>
          </w:p>
        </w:tc>
      </w:tr>
    </w:tbl>
    <w:p w:rsidR="009368EA" w:rsidRDefault="009368EA" w:rsidP="009368EA">
      <w:pPr>
        <w:jc w:val="center"/>
        <w:rPr>
          <w:rFonts w:ascii="Times New Roman" w:hAnsi="Times New Roman" w:cs="Times New Roman"/>
        </w:rPr>
      </w:pPr>
    </w:p>
    <w:p w:rsidR="009368EA" w:rsidRDefault="009368EA" w:rsidP="009368EA">
      <w:pPr>
        <w:jc w:val="center"/>
        <w:rPr>
          <w:rFonts w:ascii="Times New Roman" w:hAnsi="Times New Roman" w:cs="Times New Roman"/>
        </w:rPr>
      </w:pPr>
      <w:r>
        <w:rPr>
          <w:rFonts w:ascii="Times New Roman" w:hAnsi="Times New Roman" w:cs="Times New Roman"/>
        </w:rPr>
        <w:t>Геометрія</w:t>
      </w:r>
    </w:p>
    <w:tbl>
      <w:tblPr>
        <w:tblW w:w="10500" w:type="dxa"/>
        <w:jc w:val="center"/>
        <w:tblLayout w:type="fixed"/>
        <w:tblCellMar>
          <w:left w:w="115" w:type="dxa"/>
          <w:right w:w="115" w:type="dxa"/>
        </w:tblCellMar>
        <w:tblLook w:val="04A0" w:firstRow="1" w:lastRow="0" w:firstColumn="1" w:lastColumn="0" w:noHBand="0" w:noVBand="1"/>
      </w:tblPr>
      <w:tblGrid>
        <w:gridCol w:w="795"/>
        <w:gridCol w:w="1110"/>
        <w:gridCol w:w="7185"/>
        <w:gridCol w:w="1410"/>
      </w:tblGrid>
      <w:tr w:rsidR="009368EA" w:rsidTr="009368EA">
        <w:trPr>
          <w:trHeight w:val="560"/>
          <w:jc w:val="center"/>
        </w:trPr>
        <w:tc>
          <w:tcPr>
            <w:tcW w:w="79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Клас</w:t>
            </w: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Номер</w:t>
            </w:r>
          </w:p>
          <w:p w:rsidR="009368EA" w:rsidRDefault="009368EA">
            <w:pPr>
              <w:jc w:val="center"/>
              <w:rPr>
                <w:rFonts w:ascii="Times New Roman" w:hAnsi="Times New Roman" w:cs="Times New Roman"/>
              </w:rPr>
            </w:pPr>
            <w:r>
              <w:rPr>
                <w:rFonts w:ascii="Times New Roman" w:hAnsi="Times New Roman" w:cs="Times New Roman"/>
              </w:rPr>
              <w:t>теми</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Назва теми</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ind w:left="9"/>
              <w:jc w:val="center"/>
              <w:rPr>
                <w:rFonts w:ascii="Times New Roman" w:hAnsi="Times New Roman" w:cs="Times New Roman"/>
              </w:rPr>
            </w:pPr>
            <w:r>
              <w:rPr>
                <w:rFonts w:ascii="Times New Roman" w:hAnsi="Times New Roman" w:cs="Times New Roman"/>
              </w:rPr>
              <w:t>Кількість контрольних робіт</w:t>
            </w:r>
          </w:p>
        </w:tc>
      </w:tr>
      <w:tr w:rsidR="009368EA" w:rsidTr="009368EA">
        <w:trPr>
          <w:trHeight w:val="600"/>
          <w:jc w:val="center"/>
        </w:trPr>
        <w:tc>
          <w:tcPr>
            <w:tcW w:w="79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ind w:left="220"/>
              <w:jc w:val="center"/>
              <w:rPr>
                <w:rFonts w:ascii="Times New Roman" w:hAnsi="Times New Roman" w:cs="Times New Roman"/>
              </w:rPr>
            </w:pPr>
            <w:r>
              <w:rPr>
                <w:rFonts w:ascii="Times New Roman" w:hAnsi="Times New Roman" w:cs="Times New Roman"/>
              </w:rPr>
              <w:t>10</w:t>
            </w: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Вступ до стереометрії</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8EA" w:rsidRDefault="009368EA">
            <w:pPr>
              <w:jc w:val="center"/>
              <w:rPr>
                <w:rFonts w:ascii="Times New Roman" w:hAnsi="Times New Roman" w:cs="Times New Roman"/>
              </w:rPr>
            </w:pPr>
          </w:p>
        </w:tc>
      </w:tr>
      <w:tr w:rsidR="009368EA" w:rsidTr="009368EA">
        <w:trPr>
          <w:trHeight w:val="360"/>
          <w:jc w:val="center"/>
        </w:trPr>
        <w:tc>
          <w:tcPr>
            <w:tcW w:w="79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Паралельність прямих і площин у просторі</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2</w:t>
            </w:r>
          </w:p>
        </w:tc>
      </w:tr>
      <w:tr w:rsidR="009368EA" w:rsidTr="009368EA">
        <w:trPr>
          <w:trHeight w:val="600"/>
          <w:jc w:val="center"/>
        </w:trPr>
        <w:tc>
          <w:tcPr>
            <w:tcW w:w="79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3</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Перпендикулярність прямих і площин у просторі</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r>
      <w:tr w:rsidR="009368EA" w:rsidTr="009368EA">
        <w:trPr>
          <w:trHeight w:val="600"/>
          <w:jc w:val="center"/>
        </w:trPr>
        <w:tc>
          <w:tcPr>
            <w:tcW w:w="79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4</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Координати, геометричні перетворення та вектори у просторі</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r>
      <w:tr w:rsidR="009368EA" w:rsidTr="009368EA">
        <w:trPr>
          <w:trHeight w:val="360"/>
          <w:jc w:val="center"/>
        </w:trPr>
        <w:tc>
          <w:tcPr>
            <w:tcW w:w="79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r>
      <w:tr w:rsidR="009368EA" w:rsidTr="009368EA">
        <w:trPr>
          <w:trHeight w:val="360"/>
          <w:jc w:val="center"/>
        </w:trPr>
        <w:tc>
          <w:tcPr>
            <w:tcW w:w="795" w:type="dxa"/>
            <w:vMerge/>
            <w:tcBorders>
              <w:top w:val="single" w:sz="4" w:space="0" w:color="000000"/>
              <w:left w:val="single" w:sz="4" w:space="0" w:color="000000"/>
              <w:bottom w:val="single" w:sz="4" w:space="0" w:color="000000"/>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rPr>
            </w:pP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ind w:left="320"/>
              <w:jc w:val="center"/>
              <w:rPr>
                <w:rFonts w:ascii="Times New Roman" w:hAnsi="Times New Roman" w:cs="Times New Roman"/>
              </w:rPr>
            </w:pPr>
            <w:r>
              <w:rPr>
                <w:rFonts w:ascii="Times New Roman" w:hAnsi="Times New Roman" w:cs="Times New Roman"/>
              </w:rPr>
              <w:t>Разом:</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5</w:t>
            </w:r>
          </w:p>
        </w:tc>
      </w:tr>
      <w:tr w:rsidR="009368EA" w:rsidTr="009368EA">
        <w:trPr>
          <w:trHeight w:val="600"/>
          <w:jc w:val="center"/>
        </w:trPr>
        <w:tc>
          <w:tcPr>
            <w:tcW w:w="795" w:type="dxa"/>
            <w:vMerge w:val="restart"/>
            <w:tcBorders>
              <w:top w:val="single" w:sz="4" w:space="0" w:color="000000"/>
              <w:left w:val="single" w:sz="4" w:space="0" w:color="000000"/>
              <w:bottom w:val="single" w:sz="4" w:space="0" w:color="auto"/>
              <w:right w:val="nil"/>
            </w:tcBorders>
            <w:shd w:val="clear" w:color="auto" w:fill="FFFFFF"/>
            <w:vAlign w:val="center"/>
            <w:hideMark/>
          </w:tcPr>
          <w:p w:rsidR="009368EA" w:rsidRDefault="009368EA">
            <w:pPr>
              <w:ind w:left="220"/>
              <w:jc w:val="center"/>
              <w:rPr>
                <w:rFonts w:ascii="Times New Roman" w:hAnsi="Times New Roman" w:cs="Times New Roman"/>
              </w:rPr>
            </w:pPr>
            <w:r>
              <w:rPr>
                <w:rFonts w:ascii="Times New Roman" w:hAnsi="Times New Roman" w:cs="Times New Roman"/>
              </w:rPr>
              <w:t>11</w:t>
            </w: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5</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Многогранники</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r>
      <w:tr w:rsidR="009368EA" w:rsidTr="009368EA">
        <w:trPr>
          <w:trHeight w:val="360"/>
          <w:jc w:val="center"/>
        </w:trPr>
        <w:tc>
          <w:tcPr>
            <w:tcW w:w="795" w:type="dxa"/>
            <w:vMerge/>
            <w:tcBorders>
              <w:top w:val="single" w:sz="4" w:space="0" w:color="000000"/>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6</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Тіла обертання</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r>
      <w:tr w:rsidR="009368EA" w:rsidTr="009368EA">
        <w:trPr>
          <w:trHeight w:val="360"/>
          <w:jc w:val="center"/>
        </w:trPr>
        <w:tc>
          <w:tcPr>
            <w:tcW w:w="795" w:type="dxa"/>
            <w:vMerge/>
            <w:tcBorders>
              <w:top w:val="single" w:sz="4" w:space="0" w:color="000000"/>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7</w:t>
            </w: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Об’єми та площі поверхонь геометричних тіл</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r>
      <w:tr w:rsidR="009368EA" w:rsidTr="009368EA">
        <w:trPr>
          <w:trHeight w:val="600"/>
          <w:jc w:val="center"/>
        </w:trPr>
        <w:tc>
          <w:tcPr>
            <w:tcW w:w="795" w:type="dxa"/>
            <w:vMerge/>
            <w:tcBorders>
              <w:top w:val="single" w:sz="4" w:space="0" w:color="000000"/>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nil"/>
              <w:right w:val="nil"/>
            </w:tcBorders>
            <w:shd w:val="clear" w:color="auto" w:fill="FFFFFF"/>
            <w:vAlign w:val="center"/>
          </w:tcPr>
          <w:p w:rsidR="009368EA" w:rsidRDefault="009368EA">
            <w:pPr>
              <w:jc w:val="center"/>
              <w:rPr>
                <w:rFonts w:ascii="Times New Roman" w:hAnsi="Times New Roman" w:cs="Times New Roman"/>
                <w:lang w:val="en-US"/>
              </w:rPr>
            </w:pPr>
          </w:p>
        </w:tc>
        <w:tc>
          <w:tcPr>
            <w:tcW w:w="7185" w:type="dxa"/>
            <w:tcBorders>
              <w:top w:val="single" w:sz="4" w:space="0" w:color="000000"/>
              <w:left w:val="single" w:sz="4" w:space="0" w:color="000000"/>
              <w:bottom w:val="nil"/>
              <w:right w:val="nil"/>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bottom w:val="nil"/>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1</w:t>
            </w:r>
          </w:p>
        </w:tc>
      </w:tr>
      <w:tr w:rsidR="009368EA" w:rsidTr="009368EA">
        <w:trPr>
          <w:trHeight w:val="380"/>
          <w:jc w:val="center"/>
        </w:trPr>
        <w:tc>
          <w:tcPr>
            <w:tcW w:w="795" w:type="dxa"/>
            <w:vMerge/>
            <w:tcBorders>
              <w:top w:val="single" w:sz="4" w:space="0" w:color="000000"/>
              <w:left w:val="single" w:sz="4" w:space="0" w:color="000000"/>
              <w:bottom w:val="single" w:sz="4" w:space="0" w:color="auto"/>
              <w:right w:val="nil"/>
            </w:tcBorders>
            <w:vAlign w:val="center"/>
            <w:hideMark/>
          </w:tcPr>
          <w:p w:rsidR="009368EA" w:rsidRDefault="009368EA">
            <w:pPr>
              <w:widowControl/>
              <w:rPr>
                <w:rFonts w:ascii="Times New Roman" w:hAnsi="Times New Roman" w:cs="Times New Roman"/>
              </w:rPr>
            </w:pPr>
          </w:p>
        </w:tc>
        <w:tc>
          <w:tcPr>
            <w:tcW w:w="1110" w:type="dxa"/>
            <w:tcBorders>
              <w:top w:val="single" w:sz="4" w:space="0" w:color="000000"/>
              <w:left w:val="single" w:sz="4" w:space="0" w:color="000000"/>
              <w:bottom w:val="single" w:sz="4" w:space="0" w:color="000000"/>
              <w:right w:val="nil"/>
            </w:tcBorders>
            <w:shd w:val="clear" w:color="auto" w:fill="FFFFFF"/>
            <w:vAlign w:val="center"/>
          </w:tcPr>
          <w:p w:rsidR="009368EA" w:rsidRDefault="009368EA">
            <w:pPr>
              <w:jc w:val="center"/>
              <w:rPr>
                <w:rFonts w:ascii="Times New Roman" w:hAnsi="Times New Roman" w:cs="Times New Roman"/>
              </w:rPr>
            </w:pPr>
          </w:p>
        </w:tc>
        <w:tc>
          <w:tcPr>
            <w:tcW w:w="7185" w:type="dxa"/>
            <w:tcBorders>
              <w:top w:val="single" w:sz="4" w:space="0" w:color="000000"/>
              <w:left w:val="single" w:sz="4" w:space="0" w:color="000000"/>
              <w:bottom w:val="single" w:sz="4" w:space="0" w:color="000000"/>
              <w:right w:val="nil"/>
            </w:tcBorders>
            <w:shd w:val="clear" w:color="auto" w:fill="FFFFFF"/>
            <w:vAlign w:val="center"/>
            <w:hideMark/>
          </w:tcPr>
          <w:p w:rsidR="009368EA" w:rsidRDefault="009368EA">
            <w:pPr>
              <w:ind w:left="320"/>
              <w:jc w:val="center"/>
              <w:rPr>
                <w:rFonts w:ascii="Times New Roman" w:hAnsi="Times New Roman" w:cs="Times New Roman"/>
              </w:rPr>
            </w:pPr>
            <w:r>
              <w:rPr>
                <w:rFonts w:ascii="Times New Roman" w:hAnsi="Times New Roman" w:cs="Times New Roman"/>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68EA" w:rsidRDefault="009368EA">
            <w:pPr>
              <w:jc w:val="center"/>
              <w:rPr>
                <w:rFonts w:ascii="Times New Roman" w:hAnsi="Times New Roman" w:cs="Times New Roman"/>
              </w:rPr>
            </w:pPr>
            <w:r>
              <w:rPr>
                <w:rFonts w:ascii="Times New Roman" w:hAnsi="Times New Roman" w:cs="Times New Roman"/>
              </w:rPr>
              <w:t>4</w:t>
            </w:r>
          </w:p>
        </w:tc>
      </w:tr>
    </w:tbl>
    <w:p w:rsidR="009368EA" w:rsidRDefault="009368EA" w:rsidP="009368EA">
      <w:pPr>
        <w:rPr>
          <w:rFonts w:ascii="Times New Roman" w:hAnsi="Times New Roman" w:cs="Times New Roman"/>
        </w:rPr>
      </w:pPr>
      <w:r>
        <w:rPr>
          <w:rFonts w:ascii="Times New Roman" w:hAnsi="Times New Roman" w:cs="Times New Roman"/>
        </w:rPr>
        <w:br w:type="page"/>
      </w:r>
    </w:p>
    <w:p w:rsidR="009368EA" w:rsidRDefault="009368EA" w:rsidP="009368EA">
      <w:pPr>
        <w:jc w:val="center"/>
        <w:rPr>
          <w:rFonts w:ascii="Times New Roman" w:hAnsi="Times New Roman" w:cs="Times New Roman"/>
        </w:rPr>
      </w:pPr>
      <w:bookmarkStart w:id="1" w:name="h.1fob9te"/>
      <w:bookmarkEnd w:id="1"/>
      <w:r>
        <w:rPr>
          <w:rFonts w:ascii="Times New Roman" w:hAnsi="Times New Roman" w:cs="Times New Roman"/>
        </w:rPr>
        <w:lastRenderedPageBreak/>
        <w:t>АЛГЕБРА І ПОЧАТКИ АНАЛІЗУ</w:t>
      </w:r>
      <w:r>
        <w:rPr>
          <w:rFonts w:ascii="Times New Roman" w:hAnsi="Times New Roman" w:cs="Times New Roman"/>
        </w:rPr>
        <w:tab/>
      </w:r>
    </w:p>
    <w:p w:rsidR="009368EA" w:rsidRDefault="009368EA" w:rsidP="009368EA">
      <w:pPr>
        <w:jc w:val="center"/>
        <w:rPr>
          <w:rFonts w:ascii="Times New Roman" w:hAnsi="Times New Roman" w:cs="Times New Roman"/>
        </w:rPr>
      </w:pPr>
      <w:r>
        <w:rPr>
          <w:rFonts w:ascii="Times New Roman" w:hAnsi="Times New Roman" w:cs="Times New Roman"/>
        </w:rPr>
        <w:t>10-й клас (70 год, 2 год на тиждень)</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17"/>
        <w:gridCol w:w="4675"/>
        <w:gridCol w:w="4993"/>
      </w:tblGrid>
      <w:tr w:rsidR="009368EA" w:rsidTr="009368EA">
        <w:tc>
          <w:tcPr>
            <w:tcW w:w="817"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jc w:val="center"/>
              <w:rPr>
                <w:rFonts w:ascii="Times New Roman" w:hAnsi="Times New Roman" w:cs="Times New Roman"/>
              </w:rPr>
            </w:pPr>
            <w:r>
              <w:rPr>
                <w:rFonts w:ascii="Times New Roman" w:hAnsi="Times New Roman" w:cs="Times New Roman"/>
                <w:b/>
              </w:rPr>
              <w:t>К-сть</w:t>
            </w:r>
          </w:p>
          <w:p w:rsidR="009368EA" w:rsidRDefault="009368EA">
            <w:pPr>
              <w:jc w:val="center"/>
              <w:rPr>
                <w:rFonts w:ascii="Times New Roman" w:hAnsi="Times New Roman" w:cs="Times New Roman"/>
              </w:rPr>
            </w:pPr>
            <w:r>
              <w:rPr>
                <w:rFonts w:ascii="Times New Roman" w:hAnsi="Times New Roman" w:cs="Times New Roman"/>
                <w:b/>
              </w:rPr>
              <w:t>годин</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Зміст навчального матеріалу</w:t>
            </w:r>
          </w:p>
        </w:tc>
        <w:tc>
          <w:tcPr>
            <w:tcW w:w="4996"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b/>
              </w:rPr>
              <w:t>Навчальні досягнення учнів</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6</w:t>
            </w:r>
          </w:p>
        </w:tc>
        <w:tc>
          <w:tcPr>
            <w:tcW w:w="4678"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r>
              <w:rPr>
                <w:rFonts w:ascii="Times New Roman" w:hAnsi="Times New Roman" w:cs="Times New Roman"/>
                <w:b/>
              </w:rPr>
              <w:t>Тема 1. ФУНКЦІЇ, РІВНЯННЯ І НЕРІВНОСТІ</w:t>
            </w:r>
          </w:p>
          <w:p w:rsidR="009368EA" w:rsidRDefault="009368EA">
            <w:pPr>
              <w:rPr>
                <w:rFonts w:ascii="Times New Roman" w:hAnsi="Times New Roman" w:cs="Times New Roman"/>
              </w:rPr>
            </w:pPr>
            <w:r>
              <w:rPr>
                <w:rFonts w:ascii="Times New Roman" w:hAnsi="Times New Roman" w:cs="Times New Roman"/>
              </w:rPr>
              <w:t>Числові функції та їх властивості. Способи задання числових функцій. Парні та непарні функції</w:t>
            </w:r>
          </w:p>
          <w:p w:rsidR="009368EA" w:rsidRDefault="009368EA">
            <w:pPr>
              <w:rPr>
                <w:rFonts w:ascii="Times New Roman" w:hAnsi="Times New Roman" w:cs="Times New Roman"/>
              </w:rPr>
            </w:pPr>
            <w:r>
              <w:rPr>
                <w:rFonts w:ascii="Times New Roman" w:hAnsi="Times New Roman" w:cs="Times New Roman"/>
              </w:rPr>
              <w:t>Побудова графіків функцій за допомогою геометричних перетворень відомих графіків функцій.</w:t>
            </w:r>
          </w:p>
          <w:p w:rsidR="009368EA" w:rsidRDefault="009368EA">
            <w:pPr>
              <w:jc w:val="both"/>
              <w:rPr>
                <w:rFonts w:ascii="Times New Roman" w:hAnsi="Times New Roman" w:cs="Times New Roman"/>
              </w:rPr>
            </w:pPr>
            <w:r>
              <w:rPr>
                <w:rFonts w:ascii="Times New Roman" w:hAnsi="Times New Roman" w:cs="Times New Roman"/>
              </w:rPr>
              <w:t>Рівносильні перетворення рівнянь. Рівняння-наслідки. Рівносильні перетворення нерівностей, метод інтервалів.</w:t>
            </w:r>
          </w:p>
          <w:p w:rsidR="009368EA" w:rsidRDefault="009368EA">
            <w:pPr>
              <w:rPr>
                <w:rFonts w:ascii="Times New Roman" w:hAnsi="Times New Roman" w:cs="Times New Roman"/>
              </w:rPr>
            </w:pPr>
          </w:p>
        </w:tc>
        <w:tc>
          <w:tcPr>
            <w:tcW w:w="4996"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користується </w:t>
            </w:r>
            <w:r>
              <w:rPr>
                <w:rFonts w:ascii="Times New Roman" w:hAnsi="Times New Roman" w:cs="Times New Roman"/>
              </w:rPr>
              <w:t xml:space="preserve">різними способами задання функцій; </w:t>
            </w:r>
            <w:r>
              <w:rPr>
                <w:rFonts w:ascii="Times New Roman" w:hAnsi="Times New Roman" w:cs="Times New Roman"/>
                <w:b/>
              </w:rPr>
              <w:t xml:space="preserve">формулює </w:t>
            </w:r>
            <w:r>
              <w:rPr>
                <w:rFonts w:ascii="Times New Roman" w:hAnsi="Times New Roman" w:cs="Times New Roman"/>
              </w:rPr>
              <w:t>означення числової функції, зростаючої і спадної функцій, парної і непарної функцій;</w:t>
            </w:r>
          </w:p>
          <w:p w:rsidR="009368EA" w:rsidRDefault="009368EA">
            <w:pPr>
              <w:jc w:val="both"/>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9368EA" w:rsidRDefault="009368EA">
            <w:pPr>
              <w:rPr>
                <w:rFonts w:ascii="Times New Roman" w:hAnsi="Times New Roman" w:cs="Times New Roman"/>
              </w:rPr>
            </w:pPr>
            <w:r>
              <w:rPr>
                <w:rFonts w:ascii="Times New Roman" w:hAnsi="Times New Roman" w:cs="Times New Roman"/>
                <w:b/>
              </w:rPr>
              <w:t xml:space="preserve">встановлює </w:t>
            </w:r>
            <w:r>
              <w:rPr>
                <w:rFonts w:ascii="Times New Roman" w:hAnsi="Times New Roman" w:cs="Times New Roman"/>
              </w:rPr>
              <w:t xml:space="preserve">за графіком функції її основні властивості; </w:t>
            </w:r>
          </w:p>
          <w:p w:rsidR="009368EA" w:rsidRDefault="009368EA">
            <w:pPr>
              <w:rPr>
                <w:rFonts w:ascii="Times New Roman" w:hAnsi="Times New Roman" w:cs="Times New Roman"/>
              </w:rPr>
            </w:pPr>
            <w:r>
              <w:rPr>
                <w:rFonts w:ascii="Times New Roman" w:hAnsi="Times New Roman" w:cs="Times New Roman"/>
                <w:b/>
              </w:rPr>
              <w:t xml:space="preserve">виконує і пояснює </w:t>
            </w:r>
            <w:r>
              <w:rPr>
                <w:rFonts w:ascii="Times New Roman" w:hAnsi="Times New Roman" w:cs="Times New Roman"/>
              </w:rPr>
              <w:t>перетворення графіків функцій;</w:t>
            </w:r>
          </w:p>
          <w:p w:rsidR="009368EA" w:rsidRDefault="009368EA">
            <w:pPr>
              <w:rPr>
                <w:rFonts w:ascii="Times New Roman" w:hAnsi="Times New Roman" w:cs="Times New Roman"/>
              </w:rPr>
            </w:pPr>
            <w:r>
              <w:rPr>
                <w:rFonts w:ascii="Times New Roman" w:hAnsi="Times New Roman" w:cs="Times New Roman"/>
                <w:b/>
              </w:rPr>
              <w:t xml:space="preserve">досліджує </w:t>
            </w:r>
            <w:r>
              <w:rPr>
                <w:rFonts w:ascii="Times New Roman" w:hAnsi="Times New Roman" w:cs="Times New Roman"/>
              </w:rPr>
              <w:t>функції, задані аналітично,</w:t>
            </w:r>
          </w:p>
          <w:p w:rsidR="009368EA" w:rsidRDefault="009368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використовує </w:t>
            </w:r>
            <w:r>
              <w:rPr>
                <w:rFonts w:ascii="Times New Roman" w:hAnsi="Times New Roman" w:cs="Times New Roman"/>
              </w:rPr>
              <w:t>одержані результати для побудови графіків функцій;</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 xml:space="preserve">властивості функцій до розв’язування рівнянь і нерівностей; </w:t>
            </w:r>
          </w:p>
          <w:p w:rsidR="009368EA" w:rsidRDefault="009368EA">
            <w:pPr>
              <w:rPr>
                <w:rFonts w:ascii="Times New Roman" w:hAnsi="Times New Roman" w:cs="Times New Roman"/>
              </w:rPr>
            </w:pPr>
            <w:r>
              <w:rPr>
                <w:rFonts w:ascii="Times New Roman" w:hAnsi="Times New Roman" w:cs="Times New Roman"/>
                <w:b/>
              </w:rPr>
              <w:t xml:space="preserve">пояснює </w:t>
            </w:r>
            <w:r>
              <w:rPr>
                <w:rFonts w:ascii="Times New Roman" w:hAnsi="Times New Roman" w:cs="Times New Roman"/>
              </w:rPr>
              <w:t xml:space="preserve">зміст понять «рівносильні перетворення рівнянь та нерівностей», «рівняння-наслідки»; </w:t>
            </w:r>
            <w:r>
              <w:rPr>
                <w:rFonts w:ascii="Times New Roman" w:hAnsi="Times New Roman" w:cs="Times New Roman"/>
                <w:b/>
              </w:rPr>
              <w:t xml:space="preserve">використовує </w:t>
            </w:r>
            <w:r>
              <w:rPr>
                <w:rFonts w:ascii="Times New Roman" w:hAnsi="Times New Roman" w:cs="Times New Roman"/>
              </w:rPr>
              <w:t>їх при розв’язуванні рівнянь та нерівностей.</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10</w:t>
            </w:r>
          </w:p>
        </w:tc>
        <w:tc>
          <w:tcPr>
            <w:tcW w:w="4678"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r>
              <w:rPr>
                <w:rFonts w:ascii="Times New Roman" w:hAnsi="Times New Roman" w:cs="Times New Roman"/>
                <w:b/>
              </w:rPr>
              <w:t>Тема 2. СТЕПЕНЕВА ФУНКЦІЯ</w:t>
            </w:r>
          </w:p>
          <w:p w:rsidR="009368EA" w:rsidRDefault="009368EA">
            <w:pPr>
              <w:rPr>
                <w:rFonts w:ascii="Times New Roman" w:hAnsi="Times New Roman" w:cs="Times New Roman"/>
              </w:rPr>
            </w:pPr>
            <w:r>
              <w:rPr>
                <w:rFonts w:ascii="Times New Roman" w:hAnsi="Times New Roman" w:cs="Times New Roman"/>
              </w:rPr>
              <w:t>Корінь n-го степеня. Арифметичний корінь n-го степеня, його властивості.</w:t>
            </w:r>
          </w:p>
          <w:p w:rsidR="009368EA" w:rsidRDefault="009368EA">
            <w:pPr>
              <w:rPr>
                <w:rFonts w:ascii="Times New Roman" w:hAnsi="Times New Roman" w:cs="Times New Roman"/>
              </w:rPr>
            </w:pPr>
            <w:r>
              <w:rPr>
                <w:rFonts w:ascii="Times New Roman" w:hAnsi="Times New Roman" w:cs="Times New Roman"/>
              </w:rPr>
              <w:t xml:space="preserve">Перетворення коренів. Дії над коренями. Функція </w:t>
            </w:r>
            <w:r>
              <w:rPr>
                <w:rFonts w:ascii="Times New Roman" w:hAnsi="Times New Roman" w:cs="Times New Roman"/>
                <w:lang w:val="ru-RU"/>
              </w:rPr>
              <w:fldChar w:fldCharType="begin"/>
            </w:r>
            <w:r w:rsidRPr="009368EA">
              <w:rPr>
                <w:rFonts w:ascii="Times New Roman" w:hAnsi="Times New Roman" w:cs="Times New Roman"/>
              </w:rPr>
              <w:instrText xml:space="preserve"> </w:instrText>
            </w:r>
            <w:r>
              <w:rPr>
                <w:rFonts w:ascii="Times New Roman" w:hAnsi="Times New Roman" w:cs="Times New Roman"/>
                <w:lang w:val="ru-RU"/>
              </w:rPr>
              <w:instrText>QUOTE</w:instrText>
            </w:r>
            <w:r w:rsidRPr="009368EA">
              <w:rPr>
                <w:rFonts w:ascii="Times New Roman" w:hAnsi="Times New Roman" w:cs="Times New Roman"/>
              </w:rPr>
              <w:instrText xml:space="preserve"> </w:instrText>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2pt" equationxml="&lt;">
                  <v:imagedata r:id="rId6" o:title="" chromakey="white"/>
                </v:shape>
              </w:pict>
            </w:r>
            <w:r w:rsidRPr="009368EA">
              <w:rPr>
                <w:rFonts w:ascii="Times New Roman" w:hAnsi="Times New Roman" w:cs="Times New Roman"/>
              </w:rPr>
              <w:instrText xml:space="preserve"> </w:instrText>
            </w:r>
            <w:r>
              <w:rPr>
                <w:rFonts w:ascii="Times New Roman" w:hAnsi="Times New Roman" w:cs="Times New Roman"/>
                <w:lang w:val="ru-RU"/>
              </w:rPr>
              <w:fldChar w:fldCharType="separate"/>
            </w:r>
            <w:r>
              <w:rPr>
                <w:rFonts w:ascii="Times New Roman" w:hAnsi="Times New Roman" w:cs="Times New Roman"/>
              </w:rPr>
              <w:pict>
                <v:shape id="_x0000_i1026" type="#_x0000_t75" style="width:38.25pt;height:12pt" equationxml="&lt;">
                  <v:imagedata r:id="rId6" o:title="" chromakey="white"/>
                </v:shape>
              </w:pict>
            </w:r>
            <w:r>
              <w:rPr>
                <w:rFonts w:ascii="Times New Roman" w:hAnsi="Times New Roman" w:cs="Times New Roman"/>
                <w:lang w:val="ru-RU"/>
              </w:rPr>
              <w:fldChar w:fldCharType="end"/>
            </w:r>
            <w:r w:rsidRPr="009368EA">
              <w:rPr>
                <w:rFonts w:ascii="Times New Roman" w:hAnsi="Times New Roman" w:cs="Times New Roman"/>
              </w:rPr>
              <w:t xml:space="preserve"> </w:t>
            </w:r>
            <w:r>
              <w:rPr>
                <w:rFonts w:ascii="Times New Roman" w:hAnsi="Times New Roman" w:cs="Times New Roman"/>
              </w:rPr>
              <w:t>та її графік.</w:t>
            </w:r>
          </w:p>
          <w:p w:rsidR="009368EA" w:rsidRDefault="009368EA">
            <w:pPr>
              <w:rPr>
                <w:rFonts w:ascii="Times New Roman" w:hAnsi="Times New Roman" w:cs="Times New Roman"/>
              </w:rPr>
            </w:pPr>
            <w:r>
              <w:rPr>
                <w:rFonts w:ascii="Times New Roman" w:hAnsi="Times New Roman" w:cs="Times New Roman"/>
              </w:rPr>
              <w:t xml:space="preserve">Ірраціональні рівняння. </w:t>
            </w:r>
          </w:p>
          <w:p w:rsidR="009368EA" w:rsidRDefault="009368EA">
            <w:pPr>
              <w:rPr>
                <w:rFonts w:ascii="Times New Roman" w:hAnsi="Times New Roman" w:cs="Times New Roman"/>
              </w:rPr>
            </w:pPr>
          </w:p>
          <w:p w:rsidR="009368EA" w:rsidRDefault="009368EA">
            <w:pPr>
              <w:rPr>
                <w:rFonts w:ascii="Times New Roman" w:hAnsi="Times New Roman" w:cs="Times New Roman"/>
              </w:rPr>
            </w:pPr>
            <w:r>
              <w:rPr>
                <w:rFonts w:ascii="Times New Roman" w:hAnsi="Times New Roman" w:cs="Times New Roman"/>
              </w:rPr>
              <w:t>Степенева функція, її властивості та графік.</w:t>
            </w:r>
          </w:p>
        </w:tc>
        <w:tc>
          <w:tcPr>
            <w:tcW w:w="4996"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 xml:space="preserve">означення кореня </w:t>
            </w:r>
            <w:r>
              <w:rPr>
                <w:rFonts w:ascii="Times New Roman" w:hAnsi="Times New Roman" w:cs="Times New Roman"/>
                <w:b/>
                <w:i/>
              </w:rPr>
              <w:t>п-го</w:t>
            </w:r>
            <w:r>
              <w:rPr>
                <w:rFonts w:ascii="Times New Roman" w:hAnsi="Times New Roman" w:cs="Times New Roman"/>
              </w:rPr>
              <w:t xml:space="preserve"> степеня, арифметичного кореня </w:t>
            </w:r>
            <w:r>
              <w:rPr>
                <w:rFonts w:ascii="Times New Roman" w:hAnsi="Times New Roman" w:cs="Times New Roman"/>
                <w:b/>
                <w:i/>
              </w:rPr>
              <w:t>п-го</w:t>
            </w:r>
            <w:r>
              <w:rPr>
                <w:rFonts w:ascii="Times New Roman" w:hAnsi="Times New Roman" w:cs="Times New Roman"/>
              </w:rPr>
              <w:t xml:space="preserve"> степеня, степеня з раціональним показником, властивості коренів та степеня з раціональним показником;</w:t>
            </w:r>
          </w:p>
          <w:p w:rsidR="009368EA" w:rsidRDefault="009368EA">
            <w:pPr>
              <w:rPr>
                <w:rFonts w:ascii="Times New Roman" w:hAnsi="Times New Roman" w:cs="Times New Roman"/>
              </w:rPr>
            </w:pPr>
            <w:r>
              <w:rPr>
                <w:rFonts w:ascii="Times New Roman" w:hAnsi="Times New Roman" w:cs="Times New Roman"/>
                <w:b/>
              </w:rPr>
              <w:t xml:space="preserve">обчислює, оцінює та порівнює </w:t>
            </w:r>
            <w:r>
              <w:rPr>
                <w:rFonts w:ascii="Times New Roman" w:hAnsi="Times New Roman" w:cs="Times New Roman"/>
              </w:rPr>
              <w:t>значення виразів, які містять степені з раціональними показниками, корені;</w:t>
            </w:r>
          </w:p>
          <w:p w:rsidR="009368EA" w:rsidRDefault="009368EA">
            <w:pPr>
              <w:rPr>
                <w:rFonts w:ascii="Times New Roman" w:hAnsi="Times New Roman" w:cs="Times New Roman"/>
              </w:rPr>
            </w:pPr>
            <w:r>
              <w:rPr>
                <w:rFonts w:ascii="Times New Roman" w:hAnsi="Times New Roman" w:cs="Times New Roman"/>
                <w:b/>
              </w:rPr>
              <w:t xml:space="preserve">розпізнає та зображує </w:t>
            </w:r>
            <w:r>
              <w:rPr>
                <w:rFonts w:ascii="Times New Roman" w:hAnsi="Times New Roman" w:cs="Times New Roman"/>
              </w:rPr>
              <w:t xml:space="preserve">графіки степеневих функцій; </w:t>
            </w:r>
            <w:r>
              <w:rPr>
                <w:rFonts w:ascii="Times New Roman" w:hAnsi="Times New Roman" w:cs="Times New Roman"/>
                <w:b/>
              </w:rPr>
              <w:t xml:space="preserve">моделює </w:t>
            </w:r>
            <w:r>
              <w:rPr>
                <w:rFonts w:ascii="Times New Roman" w:hAnsi="Times New Roman" w:cs="Times New Roman"/>
              </w:rPr>
              <w:t xml:space="preserve">реальні процеси за допомогою степеневих функцій; </w:t>
            </w:r>
          </w:p>
          <w:p w:rsidR="009368EA" w:rsidRDefault="009368EA">
            <w:pPr>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нескладні ірраціональні рівняння.</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6</w:t>
            </w:r>
          </w:p>
        </w:tc>
        <w:tc>
          <w:tcPr>
            <w:tcW w:w="4678"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r>
              <w:rPr>
                <w:rFonts w:ascii="Times New Roman" w:hAnsi="Times New Roman" w:cs="Times New Roman"/>
                <w:b/>
              </w:rPr>
              <w:t>Тема 3. ТРИГОНОМЕТРИЧНІ ФУНКЦІЇ</w:t>
            </w:r>
          </w:p>
          <w:p w:rsidR="009368EA" w:rsidRDefault="009368EA">
            <w:pPr>
              <w:rPr>
                <w:rFonts w:ascii="Times New Roman" w:hAnsi="Times New Roman" w:cs="Times New Roman"/>
              </w:rPr>
            </w:pPr>
            <w:r>
              <w:rPr>
                <w:rFonts w:ascii="Times New Roman" w:hAnsi="Times New Roman" w:cs="Times New Roman"/>
              </w:rPr>
              <w:t>Радіанне вимірювання кутів. Синус, косинус, тангенс, котангенс кута.</w:t>
            </w:r>
          </w:p>
          <w:p w:rsidR="009368EA" w:rsidRDefault="009368EA">
            <w:pPr>
              <w:rPr>
                <w:rFonts w:ascii="Times New Roman" w:hAnsi="Times New Roman" w:cs="Times New Roman"/>
              </w:rPr>
            </w:pPr>
            <w:r>
              <w:rPr>
                <w:rFonts w:ascii="Times New Roman" w:hAnsi="Times New Roman" w:cs="Times New Roman"/>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9368EA" w:rsidRDefault="009368EA">
            <w:pPr>
              <w:rPr>
                <w:rFonts w:ascii="Times New Roman" w:hAnsi="Times New Roman" w:cs="Times New Roman"/>
              </w:rPr>
            </w:pPr>
            <w:r>
              <w:rPr>
                <w:rFonts w:ascii="Times New Roman" w:hAnsi="Times New Roman" w:cs="Times New Roman"/>
              </w:rPr>
              <w:t>Періодичність функцій. Властивості та графіки тригонометричних функцій.</w:t>
            </w:r>
          </w:p>
          <w:p w:rsidR="009368EA" w:rsidRDefault="009368EA">
            <w:pPr>
              <w:rPr>
                <w:rFonts w:ascii="Times New Roman" w:hAnsi="Times New Roman" w:cs="Times New Roman"/>
              </w:rPr>
            </w:pPr>
            <w:r>
              <w:rPr>
                <w:rFonts w:ascii="Times New Roman" w:hAnsi="Times New Roman" w:cs="Times New Roman"/>
              </w:rPr>
              <w:lastRenderedPageBreak/>
              <w:t>Тригонометричні формули: формули додавання; формули по двійного кута; формули перетворення суми і різниці тригонометричних функцій у добуток; формули перетворення добутку тригонометричних функцій у суму.</w:t>
            </w:r>
          </w:p>
          <w:p w:rsidR="009368EA" w:rsidRDefault="009368EA">
            <w:pPr>
              <w:rPr>
                <w:rFonts w:ascii="Times New Roman" w:hAnsi="Times New Roman" w:cs="Times New Roman"/>
              </w:rPr>
            </w:pPr>
          </w:p>
        </w:tc>
        <w:tc>
          <w:tcPr>
            <w:tcW w:w="4996"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rPr>
                <w:rFonts w:ascii="Times New Roman" w:hAnsi="Times New Roman" w:cs="Times New Roman"/>
              </w:rPr>
            </w:pPr>
            <w:r>
              <w:rPr>
                <w:rFonts w:ascii="Times New Roman" w:hAnsi="Times New Roman" w:cs="Times New Roman"/>
              </w:rPr>
              <w:lastRenderedPageBreak/>
              <w:t>Учень (учениця):</w:t>
            </w:r>
          </w:p>
          <w:p w:rsidR="009368EA" w:rsidRDefault="009368EA">
            <w:pPr>
              <w:rPr>
                <w:rFonts w:ascii="Times New Roman" w:hAnsi="Times New Roman" w:cs="Times New Roman"/>
              </w:rPr>
            </w:pPr>
            <w:r>
              <w:rPr>
                <w:rFonts w:ascii="Times New Roman" w:hAnsi="Times New Roman" w:cs="Times New Roman"/>
                <w:b/>
              </w:rPr>
              <w:t xml:space="preserve">виконує </w:t>
            </w:r>
            <w:r>
              <w:rPr>
                <w:rFonts w:ascii="Times New Roman" w:hAnsi="Times New Roman" w:cs="Times New Roman"/>
              </w:rPr>
              <w:t xml:space="preserve">перехід від радіанної міри кута до градусної і навпаки; </w:t>
            </w:r>
          </w:p>
          <w:p w:rsidR="009368EA" w:rsidRDefault="009368EA">
            <w:pPr>
              <w:rPr>
                <w:rFonts w:ascii="Times New Roman" w:hAnsi="Times New Roman" w:cs="Times New Roman"/>
              </w:rPr>
            </w:pPr>
            <w:r>
              <w:rPr>
                <w:rFonts w:ascii="Times New Roman" w:hAnsi="Times New Roman" w:cs="Times New Roman"/>
                <w:b/>
              </w:rPr>
              <w:t xml:space="preserve">встановлює </w:t>
            </w:r>
            <w:r>
              <w:rPr>
                <w:rFonts w:ascii="Times New Roman" w:hAnsi="Times New Roman" w:cs="Times New Roman"/>
              </w:rPr>
              <w:t>відповідність між дійсними числами і точками на одиничному колі;</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 xml:space="preserve">означення синуса, косинуса, тангенса, котангенса кута і числового аргументу; властивості тригонометричних функцій; </w:t>
            </w:r>
          </w:p>
          <w:p w:rsidR="009368EA" w:rsidRDefault="009368EA">
            <w:pPr>
              <w:rPr>
                <w:rFonts w:ascii="Times New Roman" w:hAnsi="Times New Roman" w:cs="Times New Roman"/>
              </w:rPr>
            </w:pPr>
            <w:r>
              <w:rPr>
                <w:rFonts w:ascii="Times New Roman" w:hAnsi="Times New Roman" w:cs="Times New Roman"/>
                <w:b/>
              </w:rPr>
              <w:t xml:space="preserve">розпізнає і будує </w:t>
            </w:r>
            <w:r>
              <w:rPr>
                <w:rFonts w:ascii="Times New Roman" w:hAnsi="Times New Roman" w:cs="Times New Roman"/>
              </w:rPr>
              <w:t xml:space="preserve">графіки тригонометричних </w:t>
            </w:r>
            <w:r>
              <w:rPr>
                <w:rFonts w:ascii="Times New Roman" w:hAnsi="Times New Roman" w:cs="Times New Roman"/>
              </w:rPr>
              <w:lastRenderedPageBreak/>
              <w:t>функцій;</w:t>
            </w:r>
          </w:p>
          <w:p w:rsidR="009368EA" w:rsidRDefault="009368EA">
            <w:pPr>
              <w:rPr>
                <w:rFonts w:ascii="Times New Roman" w:hAnsi="Times New Roman" w:cs="Times New Roman"/>
              </w:rPr>
            </w:pPr>
            <w:r>
              <w:rPr>
                <w:rFonts w:ascii="Times New Roman" w:hAnsi="Times New Roman" w:cs="Times New Roman"/>
                <w:b/>
              </w:rPr>
              <w:t xml:space="preserve">ілюструє </w:t>
            </w:r>
            <w:r>
              <w:rPr>
                <w:rFonts w:ascii="Times New Roman" w:hAnsi="Times New Roman" w:cs="Times New Roman"/>
              </w:rPr>
              <w:t>властивості тригонометричних функцій за допомогою графіків;</w:t>
            </w:r>
          </w:p>
          <w:p w:rsidR="009368EA" w:rsidRDefault="009368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обчислює </w:t>
            </w:r>
            <w:r>
              <w:rPr>
                <w:rFonts w:ascii="Times New Roman" w:hAnsi="Times New Roman" w:cs="Times New Roman"/>
              </w:rPr>
              <w:t xml:space="preserve">значення тригонометричних виразів; </w:t>
            </w:r>
            <w:r>
              <w:rPr>
                <w:rFonts w:ascii="Times New Roman" w:hAnsi="Times New Roman" w:cs="Times New Roman"/>
                <w:b/>
              </w:rPr>
              <w:t xml:space="preserve">перетворює </w:t>
            </w:r>
            <w:r>
              <w:rPr>
                <w:rFonts w:ascii="Times New Roman" w:hAnsi="Times New Roman" w:cs="Times New Roman"/>
              </w:rPr>
              <w:t>нескладні тригонометричні вирази;</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тригонометричні функції до опису реальних процесів, зокрема гармонічних коливань.</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lastRenderedPageBreak/>
              <w:t>8</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b/>
              </w:rPr>
              <w:t xml:space="preserve">Тема 4. ТРИГОНОМЕТРИЧНІ РІВНЯННЯ </w:t>
            </w:r>
          </w:p>
          <w:p w:rsidR="009368EA" w:rsidRDefault="009368EA">
            <w:pPr>
              <w:rPr>
                <w:rFonts w:ascii="Times New Roman" w:hAnsi="Times New Roman" w:cs="Times New Roman"/>
              </w:rPr>
            </w:pPr>
            <w:r>
              <w:rPr>
                <w:rFonts w:ascii="Times New Roman" w:hAnsi="Times New Roman" w:cs="Times New Roman"/>
              </w:rPr>
              <w:t>Найпростіші тригонометричні рівняння.</w:t>
            </w:r>
          </w:p>
          <w:p w:rsidR="009368EA" w:rsidRDefault="009368EA">
            <w:pPr>
              <w:rPr>
                <w:rFonts w:ascii="Times New Roman" w:hAnsi="Times New Roman" w:cs="Times New Roman"/>
              </w:rPr>
            </w:pPr>
            <w:r>
              <w:rPr>
                <w:rFonts w:ascii="Times New Roman" w:hAnsi="Times New Roman" w:cs="Times New Roman"/>
              </w:rPr>
              <w:t xml:space="preserve">Основні способи розв’язування тригонометричних рівнянь. </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обґрунтовує </w:t>
            </w:r>
            <w:r>
              <w:rPr>
                <w:rFonts w:ascii="Times New Roman" w:hAnsi="Times New Roman" w:cs="Times New Roman"/>
              </w:rPr>
              <w:t>розв’язки найпростіших тригонометричних рівнянь;</w:t>
            </w:r>
          </w:p>
          <w:p w:rsidR="009368EA" w:rsidRDefault="009368EA">
            <w:pPr>
              <w:rPr>
                <w:rFonts w:ascii="Times New Roman" w:hAnsi="Times New Roman" w:cs="Times New Roman"/>
                <w:lang w:val="en-US"/>
              </w:rPr>
            </w:pPr>
            <w:r>
              <w:rPr>
                <w:rFonts w:ascii="Times New Roman" w:hAnsi="Times New Roman" w:cs="Times New Roman"/>
                <w:b/>
              </w:rPr>
              <w:t xml:space="preserve">розв’язує </w:t>
            </w:r>
            <w:r>
              <w:rPr>
                <w:rFonts w:ascii="Times New Roman" w:hAnsi="Times New Roman" w:cs="Times New Roman"/>
              </w:rPr>
              <w:t>нескладні тригонометричні рівняння</w:t>
            </w:r>
            <w:r>
              <w:rPr>
                <w:rFonts w:ascii="Times New Roman" w:hAnsi="Times New Roman" w:cs="Times New Roman"/>
                <w:lang w:val="en-US"/>
              </w:rPr>
              <w:t>.</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b/>
              </w:rPr>
              <w:t>22</w:t>
            </w:r>
          </w:p>
        </w:tc>
        <w:tc>
          <w:tcPr>
            <w:tcW w:w="4678"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r>
              <w:rPr>
                <w:rFonts w:ascii="Times New Roman" w:hAnsi="Times New Roman" w:cs="Times New Roman"/>
                <w:b/>
              </w:rPr>
              <w:t>Тема 5. ПОХІДНА ТА її ЗАСТОСУВАННЯ</w:t>
            </w:r>
          </w:p>
          <w:p w:rsidR="009368EA" w:rsidRDefault="009368EA">
            <w:pPr>
              <w:jc w:val="both"/>
              <w:rPr>
                <w:rFonts w:ascii="Times New Roman" w:hAnsi="Times New Roman" w:cs="Times New Roman"/>
              </w:rPr>
            </w:pPr>
            <w:r>
              <w:rPr>
                <w:rFonts w:ascii="Times New Roman" w:hAnsi="Times New Roman" w:cs="Times New Roman"/>
              </w:rPr>
              <w:t>Задачі, що приводять до поняття похідної. Геометричний та фізичний зміст похідної. Таблиця похідних.</w:t>
            </w:r>
          </w:p>
          <w:p w:rsidR="009368EA" w:rsidRDefault="009368EA">
            <w:pPr>
              <w:jc w:val="both"/>
              <w:rPr>
                <w:rFonts w:ascii="Times New Roman" w:hAnsi="Times New Roman" w:cs="Times New Roman"/>
              </w:rPr>
            </w:pPr>
            <w:r>
              <w:rPr>
                <w:rFonts w:ascii="Times New Roman" w:hAnsi="Times New Roman" w:cs="Times New Roman"/>
              </w:rPr>
              <w:t>Похідна суми, добутку і частки функцій.</w:t>
            </w:r>
          </w:p>
          <w:p w:rsidR="009368EA" w:rsidRDefault="009368EA">
            <w:pPr>
              <w:jc w:val="both"/>
              <w:rPr>
                <w:rFonts w:ascii="Times New Roman" w:hAnsi="Times New Roman" w:cs="Times New Roman"/>
              </w:rPr>
            </w:pPr>
            <w:r>
              <w:rPr>
                <w:rFonts w:ascii="Times New Roman" w:hAnsi="Times New Roman" w:cs="Times New Roman"/>
              </w:rPr>
              <w:t>Похідна складеної функції.</w:t>
            </w:r>
          </w:p>
          <w:p w:rsidR="009368EA" w:rsidRDefault="009368EA">
            <w:pPr>
              <w:jc w:val="both"/>
              <w:rPr>
                <w:rFonts w:ascii="Times New Roman" w:hAnsi="Times New Roman" w:cs="Times New Roman"/>
              </w:rPr>
            </w:pPr>
            <w:r>
              <w:rPr>
                <w:rFonts w:ascii="Times New Roman" w:hAnsi="Times New Roman" w:cs="Times New Roman"/>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p w:rsidR="009368EA" w:rsidRDefault="009368EA">
            <w:pPr>
              <w:jc w:val="both"/>
              <w:rPr>
                <w:rFonts w:ascii="Times New Roman" w:hAnsi="Times New Roman" w:cs="Times New Roman"/>
              </w:rPr>
            </w:pP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пояснює </w:t>
            </w:r>
            <w:r>
              <w:rPr>
                <w:rFonts w:ascii="Times New Roman" w:hAnsi="Times New Roman" w:cs="Times New Roman"/>
              </w:rPr>
              <w:t xml:space="preserve">геометричний та фізичний зміст похідної; </w:t>
            </w:r>
            <w:r>
              <w:rPr>
                <w:rFonts w:ascii="Times New Roman" w:hAnsi="Times New Roman" w:cs="Times New Roman"/>
                <w:b/>
              </w:rPr>
              <w:t xml:space="preserve">формулює </w:t>
            </w:r>
            <w:r>
              <w:rPr>
                <w:rFonts w:ascii="Times New Roman" w:hAnsi="Times New Roman" w:cs="Times New Roman"/>
              </w:rPr>
              <w:t xml:space="preserve">правила диференціювання, достатні умови зростання і спадання функції, умови екстремуму функції; </w:t>
            </w:r>
          </w:p>
          <w:p w:rsidR="009368EA" w:rsidRDefault="009368EA">
            <w:pPr>
              <w:rPr>
                <w:rFonts w:ascii="Times New Roman" w:hAnsi="Times New Roman" w:cs="Times New Roman"/>
              </w:rPr>
            </w:pPr>
            <w:r>
              <w:rPr>
                <w:rFonts w:ascii="Times New Roman" w:hAnsi="Times New Roman" w:cs="Times New Roman"/>
                <w:b/>
              </w:rPr>
              <w:t xml:space="preserve">називає </w:t>
            </w:r>
            <w:r>
              <w:rPr>
                <w:rFonts w:ascii="Times New Roman" w:hAnsi="Times New Roman" w:cs="Times New Roman"/>
              </w:rPr>
              <w:t>похідні основних елементарних функцій;</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похідні функцій, користуючись таблицею похідних і правила ми диференціювання;</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похідну для знаходження проміжків монотонності й екстремумів функції;</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 xml:space="preserve">найбільше і найменше значення функції на відрізку; </w:t>
            </w:r>
          </w:p>
          <w:p w:rsidR="009368EA" w:rsidRDefault="009368EA">
            <w:pPr>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нескладні прикладні задачі на знаходження найбільших і найменших значень реальних величин.</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8</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b/>
              </w:rPr>
            </w:pPr>
            <w:r>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p>
        </w:tc>
      </w:tr>
    </w:tbl>
    <w:p w:rsidR="009368EA" w:rsidRDefault="009368EA" w:rsidP="009368EA">
      <w:pPr>
        <w:rPr>
          <w:rFonts w:ascii="Times New Roman" w:hAnsi="Times New Roman" w:cs="Times New Roman"/>
        </w:rPr>
      </w:pPr>
    </w:p>
    <w:p w:rsidR="009368EA" w:rsidRDefault="009368EA" w:rsidP="009368EA">
      <w:pPr>
        <w:jc w:val="center"/>
        <w:rPr>
          <w:rFonts w:ascii="Times New Roman" w:hAnsi="Times New Roman" w:cs="Times New Roman"/>
          <w:lang w:val="ru-RU"/>
        </w:rPr>
      </w:pPr>
      <w:r>
        <w:rPr>
          <w:rFonts w:ascii="Times New Roman" w:hAnsi="Times New Roman" w:cs="Times New Roman"/>
        </w:rPr>
        <w:br w:type="page"/>
      </w:r>
      <w:r>
        <w:rPr>
          <w:rFonts w:ascii="Times New Roman" w:hAnsi="Times New Roman" w:cs="Times New Roman"/>
        </w:rPr>
        <w:lastRenderedPageBreak/>
        <w:t>АЛГЕБРА І ПОЧАТКИ АНАЛІЗУ 11 клас</w:t>
      </w:r>
    </w:p>
    <w:p w:rsidR="009368EA" w:rsidRDefault="009368EA" w:rsidP="009368EA">
      <w:pPr>
        <w:jc w:val="center"/>
        <w:rPr>
          <w:rFonts w:ascii="Times New Roman" w:hAnsi="Times New Roman" w:cs="Times New Roman"/>
        </w:rPr>
      </w:pPr>
      <w:r>
        <w:rPr>
          <w:rFonts w:ascii="Times New Roman" w:hAnsi="Times New Roman" w:cs="Times New Roman"/>
        </w:rPr>
        <w:t>(105 год, 3 год. на тиждень)</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8"/>
        <w:gridCol w:w="4704"/>
        <w:gridCol w:w="4993"/>
      </w:tblGrid>
      <w:tr w:rsidR="009368EA" w:rsidTr="009368EA">
        <w:tc>
          <w:tcPr>
            <w:tcW w:w="788"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jc w:val="center"/>
              <w:rPr>
                <w:rFonts w:ascii="Times New Roman" w:hAnsi="Times New Roman" w:cs="Times New Roman"/>
              </w:rPr>
            </w:pPr>
            <w:r>
              <w:rPr>
                <w:rFonts w:ascii="Times New Roman" w:hAnsi="Times New Roman" w:cs="Times New Roman"/>
                <w:b/>
              </w:rPr>
              <w:t>К-сть</w:t>
            </w:r>
          </w:p>
          <w:p w:rsidR="009368EA" w:rsidRDefault="009368EA">
            <w:pPr>
              <w:jc w:val="center"/>
              <w:rPr>
                <w:rFonts w:ascii="Times New Roman" w:hAnsi="Times New Roman" w:cs="Times New Roman"/>
              </w:rPr>
            </w:pPr>
            <w:r>
              <w:rPr>
                <w:rFonts w:ascii="Times New Roman" w:hAnsi="Times New Roman" w:cs="Times New Roman"/>
                <w:b/>
              </w:rPr>
              <w:t>годин</w:t>
            </w:r>
          </w:p>
        </w:tc>
        <w:tc>
          <w:tcPr>
            <w:tcW w:w="4707" w:type="dxa"/>
            <w:tcBorders>
              <w:top w:val="single" w:sz="4" w:space="0" w:color="000000"/>
              <w:left w:val="single" w:sz="4" w:space="0" w:color="000000"/>
              <w:bottom w:val="single" w:sz="4" w:space="0" w:color="000000"/>
              <w:right w:val="single" w:sz="4" w:space="0" w:color="000000"/>
            </w:tcBorders>
            <w:vAlign w:val="center"/>
          </w:tcPr>
          <w:p w:rsidR="009368EA" w:rsidRDefault="009368EA">
            <w:pPr>
              <w:jc w:val="center"/>
              <w:rPr>
                <w:rFonts w:ascii="Times New Roman" w:hAnsi="Times New Roman" w:cs="Times New Roman"/>
              </w:rPr>
            </w:pPr>
            <w:r>
              <w:rPr>
                <w:rFonts w:ascii="Times New Roman" w:hAnsi="Times New Roman" w:cs="Times New Roman"/>
                <w:b/>
              </w:rPr>
              <w:t>Зміст навчального матеріалу</w:t>
            </w:r>
          </w:p>
          <w:p w:rsidR="009368EA" w:rsidRDefault="009368EA">
            <w:pPr>
              <w:jc w:val="center"/>
              <w:rPr>
                <w:rFonts w:ascii="Times New Roman" w:hAnsi="Times New Roman" w:cs="Times New Roman"/>
              </w:rPr>
            </w:pP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Навчальні досягнення учнів</w:t>
            </w:r>
          </w:p>
        </w:tc>
      </w:tr>
      <w:tr w:rsidR="009368EA" w:rsidRPr="009368EA" w:rsidTr="009368EA">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68EA" w:rsidRDefault="009368EA">
            <w:pPr>
              <w:jc w:val="center"/>
              <w:rPr>
                <w:rFonts w:ascii="Times New Roman" w:hAnsi="Times New Roman" w:cs="Times New Roman"/>
              </w:rPr>
            </w:pPr>
            <w:r>
              <w:rPr>
                <w:rFonts w:ascii="Times New Roman" w:hAnsi="Times New Roman" w:cs="Times New Roman"/>
                <w:b/>
              </w:rPr>
              <w:t>22</w:t>
            </w:r>
          </w:p>
        </w:tc>
        <w:tc>
          <w:tcPr>
            <w:tcW w:w="470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368EA" w:rsidRDefault="009368EA">
            <w:pPr>
              <w:rPr>
                <w:rFonts w:ascii="Times New Roman" w:hAnsi="Times New Roman" w:cs="Times New Roman"/>
              </w:rPr>
            </w:pPr>
            <w:r>
              <w:rPr>
                <w:rFonts w:ascii="Times New Roman" w:hAnsi="Times New Roman" w:cs="Times New Roman"/>
                <w:b/>
              </w:rPr>
              <w:t>Тема 6. ПОКАЗНИКОВА ТА ЛОГАРИФМІЧНА ФУНКЦІЇ</w:t>
            </w:r>
          </w:p>
          <w:p w:rsidR="009368EA" w:rsidRDefault="009368EA">
            <w:pPr>
              <w:rPr>
                <w:rFonts w:ascii="Times New Roman" w:hAnsi="Times New Roman" w:cs="Times New Roman"/>
              </w:rPr>
            </w:pPr>
            <w:r>
              <w:rPr>
                <w:rFonts w:ascii="Times New Roman" w:hAnsi="Times New Roman" w:cs="Times New Roman"/>
                <w:b/>
              </w:rPr>
              <w:t>Степінь з дійсним показником.</w:t>
            </w:r>
          </w:p>
          <w:p w:rsidR="009368EA" w:rsidRDefault="009368EA">
            <w:pPr>
              <w:rPr>
                <w:rFonts w:ascii="Times New Roman" w:hAnsi="Times New Roman" w:cs="Times New Roman"/>
              </w:rPr>
            </w:pPr>
            <w:r>
              <w:rPr>
                <w:rFonts w:ascii="Times New Roman" w:hAnsi="Times New Roman" w:cs="Times New Roman"/>
                <w:b/>
              </w:rPr>
              <w:t>Властивості та графік показникової функції.</w:t>
            </w:r>
          </w:p>
          <w:p w:rsidR="009368EA" w:rsidRDefault="009368EA">
            <w:pPr>
              <w:rPr>
                <w:rFonts w:ascii="Times New Roman" w:hAnsi="Times New Roman" w:cs="Times New Roman"/>
              </w:rPr>
            </w:pPr>
            <w:r>
              <w:rPr>
                <w:rFonts w:ascii="Times New Roman" w:hAnsi="Times New Roman" w:cs="Times New Roman"/>
                <w:b/>
              </w:rPr>
              <w:t>Логарифми та їх властивості. Властивості та графік логарифмічної функції.</w:t>
            </w:r>
          </w:p>
          <w:p w:rsidR="009368EA" w:rsidRDefault="009368EA">
            <w:pPr>
              <w:rPr>
                <w:rFonts w:ascii="Times New Roman" w:hAnsi="Times New Roman" w:cs="Times New Roman"/>
              </w:rPr>
            </w:pPr>
            <w:r>
              <w:rPr>
                <w:rFonts w:ascii="Times New Roman" w:hAnsi="Times New Roman" w:cs="Times New Roman"/>
                <w:b/>
              </w:rPr>
              <w:t>Показникові та логарифмічні рівняння і нерівності.</w:t>
            </w:r>
          </w:p>
        </w:tc>
        <w:tc>
          <w:tcPr>
            <w:tcW w:w="499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властивості логарифмів, показникової та логарифмічної функцій;</w:t>
            </w:r>
          </w:p>
          <w:p w:rsidR="009368EA" w:rsidRDefault="009368EA">
            <w:pPr>
              <w:rPr>
                <w:rFonts w:ascii="Times New Roman" w:hAnsi="Times New Roman" w:cs="Times New Roman"/>
              </w:rPr>
            </w:pPr>
            <w:r>
              <w:rPr>
                <w:rFonts w:ascii="Times New Roman" w:hAnsi="Times New Roman" w:cs="Times New Roman"/>
                <w:b/>
              </w:rPr>
              <w:t xml:space="preserve">будує </w:t>
            </w:r>
            <w:r>
              <w:rPr>
                <w:rFonts w:ascii="Times New Roman" w:hAnsi="Times New Roman" w:cs="Times New Roman"/>
              </w:rPr>
              <w:t xml:space="preserve">графіки показникових і логарифмічних функцій; </w:t>
            </w:r>
            <w:r>
              <w:rPr>
                <w:rFonts w:ascii="Times New Roman" w:hAnsi="Times New Roman" w:cs="Times New Roman"/>
                <w:b/>
              </w:rPr>
              <w:t xml:space="preserve">ілюструє </w:t>
            </w:r>
            <w:r>
              <w:rPr>
                <w:rFonts w:ascii="Times New Roman" w:hAnsi="Times New Roman" w:cs="Times New Roman"/>
              </w:rPr>
              <w:t>властивості показникової та логарифмічної функцій за допомогою графіків;</w:t>
            </w:r>
          </w:p>
          <w:p w:rsidR="009368EA" w:rsidRDefault="009368EA">
            <w:pPr>
              <w:rPr>
                <w:rFonts w:ascii="Times New Roman" w:hAnsi="Times New Roman" w:cs="Times New Roman"/>
              </w:rPr>
            </w:pPr>
            <w:r>
              <w:rPr>
                <w:rFonts w:ascii="Times New Roman" w:hAnsi="Times New Roman" w:cs="Times New Roman"/>
                <w:b/>
              </w:rPr>
              <w:t xml:space="preserve">перетворює </w:t>
            </w:r>
            <w:r>
              <w:rPr>
                <w:rFonts w:ascii="Times New Roman" w:hAnsi="Times New Roman" w:cs="Times New Roman"/>
              </w:rPr>
              <w:t xml:space="preserve">нескладні показникові та логарифмічні вирази; </w:t>
            </w:r>
            <w:r>
              <w:rPr>
                <w:rFonts w:ascii="Times New Roman" w:hAnsi="Times New Roman" w:cs="Times New Roman"/>
                <w:b/>
              </w:rPr>
              <w:t xml:space="preserve">розв’язує </w:t>
            </w:r>
            <w:r>
              <w:rPr>
                <w:rFonts w:ascii="Times New Roman" w:hAnsi="Times New Roman" w:cs="Times New Roman"/>
              </w:rPr>
              <w:t>нескладні показникові та логарифмічні рівняння і нерівності.</w:t>
            </w:r>
          </w:p>
        </w:tc>
      </w:tr>
      <w:tr w:rsidR="009368EA" w:rsidTr="009368EA">
        <w:tc>
          <w:tcPr>
            <w:tcW w:w="788"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b/>
              </w:rPr>
              <w:t>12</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Тема 7. ЕЛЕМЕНТИ КОМБІНАТОРИКИ, ТЕОРІЇ ЙМОВІРНОСТЕЙ І МАТЕМАТИЧНОЇ СТАТИСТИКИ</w:t>
            </w:r>
          </w:p>
          <w:p w:rsidR="009368EA" w:rsidRDefault="009368EA">
            <w:pPr>
              <w:rPr>
                <w:rFonts w:ascii="Times New Roman" w:hAnsi="Times New Roman" w:cs="Times New Roman"/>
              </w:rPr>
            </w:pPr>
            <w:r>
              <w:rPr>
                <w:rFonts w:ascii="Times New Roman" w:hAnsi="Times New Roman" w:cs="Times New Roman"/>
              </w:rPr>
              <w:t>Випадкова подія. Відносна частота події.</w:t>
            </w:r>
          </w:p>
          <w:p w:rsidR="009368EA" w:rsidRDefault="009368EA">
            <w:pPr>
              <w:rPr>
                <w:rFonts w:ascii="Times New Roman" w:hAnsi="Times New Roman" w:cs="Times New Roman"/>
              </w:rPr>
            </w:pPr>
            <w:r>
              <w:rPr>
                <w:rFonts w:ascii="Times New Roman" w:hAnsi="Times New Roman" w:cs="Times New Roman"/>
              </w:rPr>
              <w:t>Ймовірність події.</w:t>
            </w:r>
          </w:p>
          <w:p w:rsidR="009368EA" w:rsidRDefault="009368EA">
            <w:pPr>
              <w:rPr>
                <w:rFonts w:ascii="Times New Roman" w:hAnsi="Times New Roman" w:cs="Times New Roman"/>
                <w:lang w:val="ru-RU"/>
              </w:rPr>
            </w:pPr>
            <w:r>
              <w:rPr>
                <w:rFonts w:ascii="Times New Roman" w:hAnsi="Times New Roman" w:cs="Times New Roman"/>
              </w:rPr>
              <w:t>Елементи комбінаторики. Комбінаторні правила суми та добутку.</w:t>
            </w:r>
          </w:p>
          <w:p w:rsidR="009368EA" w:rsidRDefault="009368EA">
            <w:pPr>
              <w:rPr>
                <w:rFonts w:ascii="Times New Roman" w:hAnsi="Times New Roman" w:cs="Times New Roman"/>
              </w:rPr>
            </w:pPr>
            <w:r>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996"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обчислює </w:t>
            </w:r>
            <w:r>
              <w:rPr>
                <w:rFonts w:ascii="Times New Roman" w:hAnsi="Times New Roman" w:cs="Times New Roman"/>
              </w:rPr>
              <w:t>відносну частоту події;</w:t>
            </w:r>
          </w:p>
          <w:p w:rsidR="009368EA" w:rsidRDefault="009368EA">
            <w:pPr>
              <w:rPr>
                <w:rFonts w:ascii="Times New Roman" w:hAnsi="Times New Roman" w:cs="Times New Roman"/>
              </w:rPr>
            </w:pPr>
            <w:r>
              <w:rPr>
                <w:rFonts w:ascii="Times New Roman" w:hAnsi="Times New Roman" w:cs="Times New Roman"/>
                <w:b/>
              </w:rPr>
              <w:t xml:space="preserve">обчислює </w:t>
            </w:r>
            <w:r>
              <w:rPr>
                <w:rFonts w:ascii="Times New Roman" w:hAnsi="Times New Roman" w:cs="Times New Roman"/>
              </w:rPr>
              <w:t>ймовірність події, користуючись її означенням і комбінаторними схемами;</w:t>
            </w:r>
          </w:p>
          <w:p w:rsidR="009368EA" w:rsidRDefault="009368EA">
            <w:pPr>
              <w:rPr>
                <w:rFonts w:ascii="Times New Roman" w:hAnsi="Times New Roman" w:cs="Times New Roman"/>
              </w:rPr>
            </w:pPr>
            <w:r>
              <w:rPr>
                <w:rFonts w:ascii="Times New Roman" w:hAnsi="Times New Roman" w:cs="Times New Roman"/>
                <w:b/>
              </w:rPr>
              <w:t xml:space="preserve">пояснює </w:t>
            </w:r>
            <w:r>
              <w:rPr>
                <w:rFonts w:ascii="Times New Roman" w:hAnsi="Times New Roman" w:cs="Times New Roman"/>
              </w:rPr>
              <w:t xml:space="preserve">зміст середніх показників та характеристик вибірки; </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числові характеристики вибірки даних.</w:t>
            </w:r>
          </w:p>
        </w:tc>
      </w:tr>
      <w:tr w:rsidR="009368EA" w:rsidTr="009368EA">
        <w:tc>
          <w:tcPr>
            <w:tcW w:w="788"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b/>
              </w:rPr>
              <w:t>20</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b/>
              </w:rPr>
              <w:t>Тема 8. ІНТЕГРАЛ ТА ЙОГО ЗАСТОСУВАННЯ</w:t>
            </w:r>
          </w:p>
          <w:p w:rsidR="009368EA" w:rsidRDefault="009368EA">
            <w:pPr>
              <w:rPr>
                <w:rFonts w:ascii="Times New Roman" w:hAnsi="Times New Roman" w:cs="Times New Roman"/>
              </w:rPr>
            </w:pPr>
            <w:r>
              <w:rPr>
                <w:rFonts w:ascii="Times New Roman" w:hAnsi="Times New Roman" w:cs="Times New Roman"/>
              </w:rPr>
              <w:t>Первісна та її властивості. Таблиця первісних.</w:t>
            </w:r>
          </w:p>
          <w:p w:rsidR="009368EA" w:rsidRDefault="009368EA">
            <w:pPr>
              <w:rPr>
                <w:rFonts w:ascii="Times New Roman" w:hAnsi="Times New Roman" w:cs="Times New Roman"/>
              </w:rPr>
            </w:pPr>
            <w:r>
              <w:rPr>
                <w:rFonts w:ascii="Times New Roman" w:hAnsi="Times New Roman" w:cs="Times New Roman"/>
              </w:rPr>
              <w:t>Визначений інтеграл, його геометричний зміст. Формула Ньютона — Лейбніца.</w:t>
            </w:r>
          </w:p>
          <w:p w:rsidR="009368EA" w:rsidRDefault="009368EA">
            <w:pPr>
              <w:rPr>
                <w:rFonts w:ascii="Times New Roman" w:hAnsi="Times New Roman" w:cs="Times New Roman"/>
              </w:rPr>
            </w:pPr>
            <w:r>
              <w:rPr>
                <w:rFonts w:ascii="Times New Roman" w:hAnsi="Times New Roman" w:cs="Times New Roman"/>
              </w:rPr>
              <w:t xml:space="preserve">Обчислення площ плоских фігур. </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 xml:space="preserve">означення первісної та її основні властивості; </w:t>
            </w:r>
          </w:p>
          <w:p w:rsidR="009368EA" w:rsidRDefault="009368EA">
            <w:pPr>
              <w:rPr>
                <w:rFonts w:ascii="Times New Roman" w:hAnsi="Times New Roman" w:cs="Times New Roman"/>
              </w:rPr>
            </w:pPr>
            <w:r>
              <w:rPr>
                <w:rFonts w:ascii="Times New Roman" w:hAnsi="Times New Roman" w:cs="Times New Roman"/>
                <w:b/>
              </w:rPr>
              <w:t xml:space="preserve">описує </w:t>
            </w:r>
            <w:r>
              <w:rPr>
                <w:rFonts w:ascii="Times New Roman" w:hAnsi="Times New Roman" w:cs="Times New Roman"/>
              </w:rPr>
              <w:t xml:space="preserve">поняття визначеного інтеграла; </w:t>
            </w:r>
          </w:p>
          <w:p w:rsidR="009368EA" w:rsidRDefault="009368EA">
            <w:pPr>
              <w:rPr>
                <w:rFonts w:ascii="Times New Roman" w:hAnsi="Times New Roman" w:cs="Times New Roman"/>
              </w:rPr>
            </w:pPr>
            <w:r>
              <w:rPr>
                <w:rFonts w:ascii="Times New Roman" w:hAnsi="Times New Roman" w:cs="Times New Roman"/>
                <w:b/>
              </w:rPr>
              <w:t xml:space="preserve">виділяє </w:t>
            </w:r>
            <w:r>
              <w:rPr>
                <w:rFonts w:ascii="Times New Roman" w:hAnsi="Times New Roman" w:cs="Times New Roman"/>
              </w:rPr>
              <w:t xml:space="preserve">первісну, що задовольняє задані початкові умови; </w:t>
            </w:r>
          </w:p>
          <w:p w:rsidR="009368EA" w:rsidRDefault="009368EA">
            <w:pPr>
              <w:rPr>
                <w:rFonts w:ascii="Times New Roman" w:hAnsi="Times New Roman" w:cs="Times New Roman"/>
              </w:rPr>
            </w:pPr>
            <w:r>
              <w:rPr>
                <w:rFonts w:ascii="Times New Roman" w:hAnsi="Times New Roman" w:cs="Times New Roman"/>
                <w:b/>
              </w:rPr>
              <w:t xml:space="preserve">обчислює </w:t>
            </w:r>
            <w:r>
              <w:rPr>
                <w:rFonts w:ascii="Times New Roman" w:hAnsi="Times New Roman" w:cs="Times New Roman"/>
              </w:rPr>
              <w:t xml:space="preserve">інтеграл, використовуючи формулу Ньютона — Лейбніца; </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площі криволінійних трапецій;</w:t>
            </w:r>
          </w:p>
          <w:p w:rsidR="009368EA" w:rsidRDefault="009368EA">
            <w:pPr>
              <w:rPr>
                <w:rFonts w:ascii="Times New Roman" w:hAnsi="Times New Roman" w:cs="Times New Roman"/>
              </w:rPr>
            </w:pPr>
            <w:r>
              <w:rPr>
                <w:rFonts w:ascii="Times New Roman" w:hAnsi="Times New Roman" w:cs="Times New Roman"/>
                <w:b/>
              </w:rPr>
              <w:t>застосовує</w:t>
            </w:r>
            <w:r>
              <w:rPr>
                <w:rFonts w:ascii="Times New Roman" w:hAnsi="Times New Roman" w:cs="Times New Roman"/>
              </w:rPr>
              <w:t xml:space="preserve"> інтеграл до розв’язування прикладних задач</w:t>
            </w:r>
            <w:r>
              <w:rPr>
                <w:rFonts w:ascii="Times New Roman" w:hAnsi="Times New Roman" w:cs="Times New Roman"/>
                <w:color w:val="00FF00"/>
              </w:rPr>
              <w:t>.</w:t>
            </w:r>
          </w:p>
        </w:tc>
      </w:tr>
      <w:tr w:rsidR="009368EA" w:rsidTr="009368EA">
        <w:tc>
          <w:tcPr>
            <w:tcW w:w="788"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lang w:val="en-US"/>
              </w:rPr>
            </w:pPr>
            <w:r>
              <w:rPr>
                <w:rFonts w:ascii="Times New Roman" w:hAnsi="Times New Roman" w:cs="Times New Roman"/>
                <w:b/>
                <w:lang w:val="en-US"/>
              </w:rPr>
              <w:t>51</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b/>
              </w:rPr>
            </w:pPr>
            <w:r>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p>
        </w:tc>
      </w:tr>
    </w:tbl>
    <w:p w:rsidR="009368EA" w:rsidRDefault="009368EA" w:rsidP="009368EA">
      <w:pPr>
        <w:rPr>
          <w:rFonts w:ascii="Times New Roman" w:hAnsi="Times New Roman" w:cs="Times New Roman"/>
        </w:rPr>
      </w:pPr>
      <w:r>
        <w:rPr>
          <w:rFonts w:ascii="Times New Roman" w:hAnsi="Times New Roman" w:cs="Times New Roman"/>
        </w:rPr>
        <w:br w:type="page"/>
      </w:r>
    </w:p>
    <w:p w:rsidR="009368EA" w:rsidRDefault="009368EA" w:rsidP="009368EA">
      <w:pPr>
        <w:jc w:val="center"/>
        <w:rPr>
          <w:rFonts w:ascii="Times New Roman" w:hAnsi="Times New Roman" w:cs="Times New Roman"/>
          <w:lang w:val="ru-RU"/>
        </w:rPr>
      </w:pPr>
      <w:r>
        <w:rPr>
          <w:rFonts w:ascii="Times New Roman" w:hAnsi="Times New Roman" w:cs="Times New Roman"/>
        </w:rPr>
        <w:lastRenderedPageBreak/>
        <w:t xml:space="preserve">Геометрія. 10 клас </w:t>
      </w:r>
    </w:p>
    <w:p w:rsidR="009368EA" w:rsidRDefault="009368EA" w:rsidP="009368EA">
      <w:pPr>
        <w:jc w:val="center"/>
        <w:rPr>
          <w:rFonts w:ascii="Times New Roman" w:hAnsi="Times New Roman" w:cs="Times New Roman"/>
        </w:rPr>
      </w:pPr>
      <w:r>
        <w:rPr>
          <w:rFonts w:ascii="Times New Roman" w:hAnsi="Times New Roman" w:cs="Times New Roman"/>
        </w:rPr>
        <w:t>(70 год, 2 год на тиждень)</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17"/>
        <w:gridCol w:w="4678"/>
        <w:gridCol w:w="4990"/>
      </w:tblGrid>
      <w:tr w:rsidR="009368EA" w:rsidTr="009368EA">
        <w:tc>
          <w:tcPr>
            <w:tcW w:w="817"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К-сть</w:t>
            </w:r>
          </w:p>
          <w:p w:rsidR="009368EA" w:rsidRDefault="009368EA">
            <w:pPr>
              <w:jc w:val="center"/>
              <w:rPr>
                <w:rFonts w:ascii="Times New Roman" w:hAnsi="Times New Roman" w:cs="Times New Roman"/>
              </w:rPr>
            </w:pPr>
            <w:r>
              <w:rPr>
                <w:rFonts w:ascii="Times New Roman" w:hAnsi="Times New Roman" w:cs="Times New Roman"/>
                <w:b/>
              </w:rPr>
              <w:t>годин</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Зміст навчального матеріалу</w:t>
            </w:r>
          </w:p>
        </w:tc>
        <w:tc>
          <w:tcPr>
            <w:tcW w:w="4993"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Навчальні досягнення учнів</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4</w:t>
            </w:r>
          </w:p>
        </w:tc>
        <w:tc>
          <w:tcPr>
            <w:tcW w:w="4681"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b/>
              </w:rPr>
              <w:t xml:space="preserve">Тема </w:t>
            </w:r>
            <w:r w:rsidRPr="009368EA">
              <w:rPr>
                <w:rFonts w:ascii="Times New Roman" w:hAnsi="Times New Roman" w:cs="Times New Roman"/>
                <w:b/>
                <w:lang w:val="ru-RU"/>
              </w:rPr>
              <w:t>1</w:t>
            </w:r>
            <w:r>
              <w:rPr>
                <w:rFonts w:ascii="Times New Roman" w:hAnsi="Times New Roman" w:cs="Times New Roman"/>
                <w:b/>
              </w:rPr>
              <w:t>. ВСТУП ДО СТЕРЕОМЕТРІЇ</w:t>
            </w:r>
          </w:p>
          <w:p w:rsidR="009368EA" w:rsidRDefault="009368EA">
            <w:pPr>
              <w:rPr>
                <w:rFonts w:ascii="Times New Roman" w:hAnsi="Times New Roman" w:cs="Times New Roman"/>
              </w:rPr>
            </w:pPr>
            <w:r>
              <w:rPr>
                <w:rFonts w:ascii="Times New Roman" w:hAnsi="Times New Roman" w:cs="Times New Roman"/>
              </w:rPr>
              <w:t xml:space="preserve">Основні поняття стереометрії. Аксіоми стереометрії та наслідки з них. Просторові геометричні фігури. </w:t>
            </w:r>
          </w:p>
          <w:p w:rsidR="009368EA" w:rsidRDefault="009368EA">
            <w:pPr>
              <w:rPr>
                <w:rFonts w:ascii="Times New Roman" w:hAnsi="Times New Roman" w:cs="Times New Roman"/>
              </w:rPr>
            </w:pPr>
            <w:r>
              <w:rPr>
                <w:rFonts w:ascii="Times New Roman" w:hAnsi="Times New Roman" w:cs="Times New Roman"/>
              </w:rPr>
              <w:t>Найпростіші задачі на побудову перерізів куба, прямокутного паралелепіпеда, піраміди.</w:t>
            </w:r>
          </w:p>
        </w:tc>
        <w:tc>
          <w:tcPr>
            <w:tcW w:w="4993"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називає </w:t>
            </w:r>
            <w:r>
              <w:rPr>
                <w:rFonts w:ascii="Times New Roman" w:hAnsi="Times New Roman" w:cs="Times New Roman"/>
              </w:rPr>
              <w:t>основні поняття стереометрії;</w:t>
            </w:r>
          </w:p>
          <w:p w:rsidR="009368EA" w:rsidRDefault="009368EA">
            <w:pPr>
              <w:rPr>
                <w:rFonts w:ascii="Times New Roman" w:hAnsi="Times New Roman" w:cs="Times New Roman"/>
              </w:rPr>
            </w:pPr>
            <w:r>
              <w:rPr>
                <w:rFonts w:ascii="Times New Roman" w:hAnsi="Times New Roman" w:cs="Times New Roman"/>
                <w:b/>
              </w:rPr>
              <w:t xml:space="preserve">наводить приклади </w:t>
            </w:r>
            <w:r>
              <w:rPr>
                <w:rFonts w:ascii="Times New Roman" w:hAnsi="Times New Roman" w:cs="Times New Roman"/>
              </w:rPr>
              <w:t>просторових геометричних фігур;</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аксіоми стереометрії та наслідки з них;</w:t>
            </w:r>
          </w:p>
          <w:p w:rsidR="009368EA" w:rsidRDefault="009368EA">
            <w:pPr>
              <w:rPr>
                <w:rFonts w:ascii="Times New Roman" w:hAnsi="Times New Roman" w:cs="Times New Roman"/>
              </w:rPr>
            </w:pPr>
            <w:r>
              <w:rPr>
                <w:rFonts w:ascii="Times New Roman" w:hAnsi="Times New Roman" w:cs="Times New Roman"/>
                <w:b/>
              </w:rPr>
              <w:t>застосовує</w:t>
            </w:r>
            <w:r>
              <w:rPr>
                <w:rFonts w:ascii="Times New Roman" w:hAnsi="Times New Roman" w:cs="Times New Roman"/>
              </w:rPr>
              <w:t xml:space="preserve"> аксіоми стереометрії до розв'язування нескладних геометричних і практичних задач;</w:t>
            </w:r>
          </w:p>
          <w:p w:rsidR="009368EA" w:rsidRDefault="009368EA">
            <w:pPr>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нескладні задачі на побудову перерізів куба, прямокутного паралелепіпеда та піраміди.</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16</w:t>
            </w:r>
          </w:p>
        </w:tc>
        <w:tc>
          <w:tcPr>
            <w:tcW w:w="4681"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b/>
              </w:rPr>
              <w:t xml:space="preserve">Тема </w:t>
            </w:r>
            <w:r w:rsidRPr="009368EA">
              <w:rPr>
                <w:rFonts w:ascii="Times New Roman" w:hAnsi="Times New Roman" w:cs="Times New Roman"/>
                <w:b/>
                <w:lang w:val="ru-RU"/>
              </w:rPr>
              <w:t>2</w:t>
            </w:r>
            <w:r>
              <w:rPr>
                <w:rFonts w:ascii="Times New Roman" w:hAnsi="Times New Roman" w:cs="Times New Roman"/>
                <w:b/>
              </w:rPr>
              <w:t>. ПАРАЛЕЛЬНІСТЬ ПРЯМИХ І ПЛОЩИН У ПРОСТОРІ</w:t>
            </w:r>
          </w:p>
          <w:p w:rsidR="009368EA" w:rsidRDefault="009368EA">
            <w:pPr>
              <w:rPr>
                <w:rFonts w:ascii="Times New Roman" w:hAnsi="Times New Roman" w:cs="Times New Roman"/>
              </w:rPr>
            </w:pPr>
            <w:r>
              <w:rPr>
                <w:rFonts w:ascii="Times New Roman" w:hAnsi="Times New Roman" w:cs="Times New Roman"/>
              </w:rPr>
              <w:t>Взаємне розміщення двох прямих у просторі: прямі, що перетинаються, паралельні, мимобіжні прямі.</w:t>
            </w:r>
          </w:p>
          <w:p w:rsidR="009368EA" w:rsidRDefault="009368EA">
            <w:pPr>
              <w:rPr>
                <w:rFonts w:ascii="Times New Roman" w:hAnsi="Times New Roman" w:cs="Times New Roman"/>
              </w:rPr>
            </w:pPr>
            <w:r>
              <w:rPr>
                <w:rFonts w:ascii="Times New Roman" w:hAnsi="Times New Roman" w:cs="Times New Roman"/>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9368EA" w:rsidRDefault="009368EA">
            <w:pPr>
              <w:rPr>
                <w:rFonts w:ascii="Times New Roman" w:hAnsi="Times New Roman" w:cs="Times New Roman"/>
              </w:rPr>
            </w:pPr>
            <w:r>
              <w:rPr>
                <w:rFonts w:ascii="Times New Roman" w:hAnsi="Times New Roman" w:cs="Times New Roman"/>
              </w:rPr>
              <w:t>Взаємне розміщення двох площин у просторі: площини, що перетинаються, паралельні площини. Ознака паралельності площин. Властивості паралельних площин.</w:t>
            </w:r>
          </w:p>
          <w:p w:rsidR="009368EA" w:rsidRDefault="009368EA">
            <w:pPr>
              <w:rPr>
                <w:rFonts w:ascii="Times New Roman" w:hAnsi="Times New Roman" w:cs="Times New Roman"/>
              </w:rPr>
            </w:pPr>
            <w:r>
              <w:rPr>
                <w:rFonts w:ascii="Times New Roman" w:hAnsi="Times New Roman" w:cs="Times New Roman"/>
              </w:rPr>
              <w:t>Паралельне проектування, його властивості. Зображення фігур у стереометрії.</w:t>
            </w:r>
          </w:p>
        </w:tc>
        <w:tc>
          <w:tcPr>
            <w:tcW w:w="4993"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означення паралельних і мимобіжних прямих, паралельних прямої і площини, паралельних площин; властивості та ознаки паралельності прямих і площин;</w:t>
            </w:r>
          </w:p>
          <w:p w:rsidR="009368EA" w:rsidRDefault="009368EA">
            <w:pPr>
              <w:rPr>
                <w:rFonts w:ascii="Times New Roman" w:hAnsi="Times New Roman" w:cs="Times New Roman"/>
              </w:rPr>
            </w:pPr>
            <w:r>
              <w:rPr>
                <w:rFonts w:ascii="Times New Roman" w:hAnsi="Times New Roman" w:cs="Times New Roman"/>
                <w:b/>
              </w:rPr>
              <w:t xml:space="preserve">класифікує </w:t>
            </w:r>
            <w:r>
              <w:rPr>
                <w:rFonts w:ascii="Times New Roman" w:hAnsi="Times New Roman" w:cs="Times New Roman"/>
              </w:rPr>
              <w:t>взаємне розміщення прямих, прямих і площин, площин у просторі;</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паралельні прямі та площини на рисунках і моделях;</w:t>
            </w:r>
          </w:p>
          <w:p w:rsidR="009368EA" w:rsidRDefault="009368EA">
            <w:pPr>
              <w:rPr>
                <w:rFonts w:ascii="Times New Roman" w:hAnsi="Times New Roman" w:cs="Times New Roman"/>
              </w:rPr>
            </w:pPr>
            <w:r>
              <w:rPr>
                <w:rFonts w:ascii="Times New Roman" w:hAnsi="Times New Roman" w:cs="Times New Roman"/>
                <w:b/>
              </w:rPr>
              <w:t xml:space="preserve">встановлює </w:t>
            </w:r>
            <w:r>
              <w:rPr>
                <w:rFonts w:ascii="Times New Roman" w:hAnsi="Times New Roman" w:cs="Times New Roman"/>
              </w:rPr>
              <w:t>взаємне розміщення прямих і площин у просторі, зокрема паралельність прямих, прямої і площини, двох площин;</w:t>
            </w:r>
          </w:p>
          <w:p w:rsidR="009368EA" w:rsidRDefault="009368EA">
            <w:pPr>
              <w:rPr>
                <w:rFonts w:ascii="Times New Roman" w:hAnsi="Times New Roman" w:cs="Times New Roman"/>
              </w:rPr>
            </w:pPr>
            <w:r>
              <w:rPr>
                <w:rFonts w:ascii="Times New Roman" w:hAnsi="Times New Roman" w:cs="Times New Roman"/>
                <w:b/>
              </w:rPr>
              <w:t>зображає</w:t>
            </w:r>
            <w:r>
              <w:rPr>
                <w:rFonts w:ascii="Times New Roman" w:hAnsi="Times New Roman" w:cs="Times New Roman"/>
              </w:rPr>
              <w:t xml:space="preserve"> просторові фігури і </w:t>
            </w:r>
            <w:r>
              <w:rPr>
                <w:rFonts w:ascii="Times New Roman" w:hAnsi="Times New Roman" w:cs="Times New Roman"/>
                <w:b/>
              </w:rPr>
              <w:t xml:space="preserve">виконує </w:t>
            </w:r>
            <w:r>
              <w:rPr>
                <w:rFonts w:ascii="Times New Roman" w:hAnsi="Times New Roman" w:cs="Times New Roman"/>
              </w:rPr>
              <w:t xml:space="preserve">на них нескладні побудови; </w:t>
            </w:r>
          </w:p>
          <w:p w:rsidR="009368EA" w:rsidRDefault="009368EA">
            <w:pPr>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нескладні задачі на застосування властивостей та ознак паралельності прямих і площин;</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відношення паралельності між прямими і площинами у просторі до опису відношень між об'єктами навколишнього світу.</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20</w:t>
            </w:r>
          </w:p>
        </w:tc>
        <w:tc>
          <w:tcPr>
            <w:tcW w:w="4681"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rPr>
                <w:rFonts w:ascii="Times New Roman" w:hAnsi="Times New Roman" w:cs="Times New Roman"/>
              </w:rPr>
            </w:pPr>
            <w:r>
              <w:rPr>
                <w:rFonts w:ascii="Times New Roman" w:hAnsi="Times New Roman" w:cs="Times New Roman"/>
                <w:b/>
              </w:rPr>
              <w:t xml:space="preserve">Тема </w:t>
            </w:r>
            <w:r w:rsidRPr="009368EA">
              <w:rPr>
                <w:rFonts w:ascii="Times New Roman" w:hAnsi="Times New Roman" w:cs="Times New Roman"/>
                <w:b/>
                <w:lang w:val="ru-RU"/>
              </w:rPr>
              <w:t>3</w:t>
            </w:r>
            <w:r>
              <w:rPr>
                <w:rFonts w:ascii="Times New Roman" w:hAnsi="Times New Roman" w:cs="Times New Roman"/>
                <w:b/>
              </w:rPr>
              <w:t>. ПЕРПЕНДИКУЛЯРНІСТЬ ПРЯМИХ І ПЛОЩИН У ПРОСТОРІ</w:t>
            </w:r>
          </w:p>
          <w:p w:rsidR="009368EA" w:rsidRDefault="009368EA">
            <w:pPr>
              <w:rPr>
                <w:rFonts w:ascii="Times New Roman" w:hAnsi="Times New Roman" w:cs="Times New Roman"/>
              </w:rPr>
            </w:pPr>
            <w:r>
              <w:rPr>
                <w:rFonts w:ascii="Times New Roman" w:hAnsi="Times New Roman" w:cs="Times New Roman"/>
              </w:rPr>
              <w:t>Перпендикулярність прямих у просторі.</w:t>
            </w:r>
          </w:p>
          <w:p w:rsidR="009368EA" w:rsidRDefault="009368EA">
            <w:pPr>
              <w:rPr>
                <w:rFonts w:ascii="Times New Roman" w:hAnsi="Times New Roman" w:cs="Times New Roman"/>
              </w:rPr>
            </w:pPr>
            <w:r>
              <w:rPr>
                <w:rFonts w:ascii="Times New Roman" w:hAnsi="Times New Roman" w:cs="Times New Roman"/>
              </w:rPr>
              <w:t>Перпендикулярність прямої та площини. Ознака перпендикулярності прямої та площини. Перпендикуляр і похила. Теорема про три перпендикуляри.</w:t>
            </w:r>
          </w:p>
          <w:p w:rsidR="009368EA" w:rsidRDefault="009368EA">
            <w:pPr>
              <w:rPr>
                <w:rFonts w:ascii="Times New Roman" w:hAnsi="Times New Roman" w:cs="Times New Roman"/>
              </w:rPr>
            </w:pPr>
            <w:r>
              <w:rPr>
                <w:rFonts w:ascii="Times New Roman" w:hAnsi="Times New Roman" w:cs="Times New Roman"/>
              </w:rPr>
              <w:t>Перпендикулярність площин. Ознака перпендикулярності площин. Залежність між паралельністю та перпендикулярністю прямих і площин.</w:t>
            </w:r>
          </w:p>
          <w:p w:rsidR="009368EA" w:rsidRDefault="009368EA">
            <w:pPr>
              <w:rPr>
                <w:rFonts w:ascii="Times New Roman" w:hAnsi="Times New Roman" w:cs="Times New Roman"/>
              </w:rPr>
            </w:pPr>
            <w:r>
              <w:rPr>
                <w:rFonts w:ascii="Times New Roman" w:hAnsi="Times New Roman" w:cs="Times New Roman"/>
              </w:rPr>
              <w:t>Кути у просторі: між прямими, між прямою і площиною, між площинами.</w:t>
            </w:r>
          </w:p>
          <w:p w:rsidR="009368EA" w:rsidRDefault="009368EA">
            <w:pPr>
              <w:rPr>
                <w:rFonts w:ascii="Times New Roman" w:hAnsi="Times New Roman" w:cs="Times New Roman"/>
                <w:lang w:val="ru-RU"/>
              </w:rPr>
            </w:pPr>
            <w:r>
              <w:rPr>
                <w:rFonts w:ascii="Times New Roman" w:hAnsi="Times New Roman" w:cs="Times New Roman"/>
              </w:rPr>
              <w:lastRenderedPageBreak/>
              <w:t>Відстані у просторі:</w:t>
            </w:r>
            <w:r>
              <w:rPr>
                <w:rFonts w:ascii="Times New Roman" w:hAnsi="Times New Roman" w:cs="Times New Roman"/>
                <w:lang w:val="ru-RU"/>
              </w:rPr>
              <w:t xml:space="preserve"> </w:t>
            </w:r>
            <w:r>
              <w:rPr>
                <w:rFonts w:ascii="Times New Roman" w:hAnsi="Times New Roman" w:cs="Times New Roman"/>
              </w:rPr>
              <w:t>від точки до площи ни, від прямої до паралельної їй площини</w:t>
            </w:r>
            <w:r>
              <w:rPr>
                <w:rFonts w:ascii="Times New Roman" w:hAnsi="Times New Roman" w:cs="Times New Roman"/>
                <w:lang w:val="ru-RU"/>
              </w:rPr>
              <w:t xml:space="preserve">, </w:t>
            </w:r>
            <w:r>
              <w:rPr>
                <w:rFonts w:ascii="Times New Roman" w:hAnsi="Times New Roman" w:cs="Times New Roman"/>
              </w:rPr>
              <w:t>між паралельними площинами, між мимобіжними прямими</w:t>
            </w:r>
            <w:r>
              <w:rPr>
                <w:rFonts w:ascii="Times New Roman" w:hAnsi="Times New Roman" w:cs="Times New Roman"/>
                <w:lang w:val="ru-RU"/>
              </w:rPr>
              <w:t>.</w:t>
            </w:r>
          </w:p>
          <w:p w:rsidR="009368EA" w:rsidRDefault="009368EA">
            <w:pPr>
              <w:rPr>
                <w:rFonts w:ascii="Times New Roman" w:hAnsi="Times New Roman" w:cs="Times New Roman"/>
                <w:lang w:val="ru-RU"/>
              </w:rPr>
            </w:pPr>
            <w:r>
              <w:rPr>
                <w:rFonts w:ascii="Times New Roman" w:hAnsi="Times New Roman" w:cs="Times New Roman"/>
              </w:rPr>
              <w:t>Площа ортогональної проекції многокутника.</w:t>
            </w:r>
          </w:p>
        </w:tc>
        <w:tc>
          <w:tcPr>
            <w:tcW w:w="4993"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rPr>
              <w:lastRenderedPageBreak/>
              <w:t>Учень (учениця):</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9368EA" w:rsidRDefault="009368EA">
            <w:pPr>
              <w:rPr>
                <w:rFonts w:ascii="Times New Roman" w:hAnsi="Times New Roman" w:cs="Times New Roman"/>
              </w:rPr>
            </w:pPr>
            <w:r>
              <w:rPr>
                <w:rFonts w:ascii="Times New Roman" w:hAnsi="Times New Roman" w:cs="Times New Roman"/>
                <w:b/>
              </w:rPr>
              <w:t xml:space="preserve">обґрунтовує </w:t>
            </w:r>
            <w:r>
              <w:rPr>
                <w:rFonts w:ascii="Times New Roman" w:hAnsi="Times New Roman" w:cs="Times New Roman"/>
              </w:rPr>
              <w:t>взаємозв’язок паралельності й перпендикулярності прямих і площин у просторі;</w:t>
            </w:r>
          </w:p>
          <w:p w:rsidR="009368EA" w:rsidRDefault="009368EA">
            <w:pPr>
              <w:rPr>
                <w:rFonts w:ascii="Times New Roman" w:hAnsi="Times New Roman" w:cs="Times New Roman"/>
              </w:rPr>
            </w:pPr>
            <w:r>
              <w:rPr>
                <w:rFonts w:ascii="Times New Roman" w:hAnsi="Times New Roman" w:cs="Times New Roman"/>
                <w:b/>
              </w:rPr>
              <w:t xml:space="preserve">встановлює </w:t>
            </w:r>
            <w:r>
              <w:rPr>
                <w:rFonts w:ascii="Times New Roman" w:hAnsi="Times New Roman" w:cs="Times New Roman"/>
              </w:rPr>
              <w:t xml:space="preserve">взаємне розміщення прямих і площин у просторі; </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 xml:space="preserve">вивчені властивості та ознаки до розв’язування задач; </w:t>
            </w:r>
          </w:p>
          <w:p w:rsidR="009368EA" w:rsidRDefault="009368EA">
            <w:pPr>
              <w:rPr>
                <w:rFonts w:ascii="Times New Roman" w:hAnsi="Times New Roman" w:cs="Times New Roman"/>
              </w:rPr>
            </w:pPr>
            <w:r>
              <w:rPr>
                <w:rFonts w:ascii="Times New Roman" w:hAnsi="Times New Roman" w:cs="Times New Roman"/>
                <w:b/>
              </w:rPr>
              <w:lastRenderedPageBreak/>
              <w:t xml:space="preserve">обчислює </w:t>
            </w:r>
            <w:r>
              <w:rPr>
                <w:rFonts w:ascii="Times New Roman" w:hAnsi="Times New Roman" w:cs="Times New Roman"/>
              </w:rPr>
              <w:t>відстані і кути у просторі;</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відношення між прямими і площинами у просторі, відстані і кути у просторі до опису об’єктів навколишнього світу.</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lastRenderedPageBreak/>
              <w:t>16</w:t>
            </w:r>
          </w:p>
        </w:tc>
        <w:tc>
          <w:tcPr>
            <w:tcW w:w="4681"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lang w:val="ru-RU"/>
              </w:rPr>
            </w:pPr>
            <w:r>
              <w:rPr>
                <w:rFonts w:ascii="Times New Roman" w:hAnsi="Times New Roman" w:cs="Times New Roman"/>
                <w:b/>
              </w:rPr>
              <w:t xml:space="preserve">Тема </w:t>
            </w:r>
            <w:r w:rsidRPr="009368EA">
              <w:rPr>
                <w:rFonts w:ascii="Times New Roman" w:hAnsi="Times New Roman" w:cs="Times New Roman"/>
                <w:b/>
                <w:lang w:val="ru-RU"/>
              </w:rPr>
              <w:t>4</w:t>
            </w:r>
            <w:r>
              <w:rPr>
                <w:rFonts w:ascii="Times New Roman" w:hAnsi="Times New Roman" w:cs="Times New Roman"/>
                <w:b/>
              </w:rPr>
              <w:t>. КООРДИНАТИ, ГЕОМЕТРИЧНІ ПЕРЕТВОРЕННЯ ТА ВЕКТОРИ У ПРОСТОРІ</w:t>
            </w:r>
          </w:p>
          <w:p w:rsidR="009368EA" w:rsidRDefault="009368EA">
            <w:pPr>
              <w:rPr>
                <w:rFonts w:ascii="Times New Roman" w:hAnsi="Times New Roman" w:cs="Times New Roman"/>
              </w:rPr>
            </w:pPr>
            <w:r>
              <w:rPr>
                <w:rFonts w:ascii="Times New Roman" w:hAnsi="Times New Roman" w:cs="Times New Roman"/>
              </w:rPr>
              <w:t>Прямокутна система координат у просторі. Відстань між точка ми. Координати середини відрізка.</w:t>
            </w:r>
          </w:p>
          <w:p w:rsidR="009368EA" w:rsidRDefault="009368EA">
            <w:pPr>
              <w:rPr>
                <w:rFonts w:ascii="Times New Roman" w:hAnsi="Times New Roman" w:cs="Times New Roman"/>
              </w:rPr>
            </w:pPr>
            <w:r>
              <w:rPr>
                <w:rFonts w:ascii="Times New Roman" w:hAnsi="Times New Roman" w:cs="Times New Roman"/>
              </w:rPr>
              <w:t xml:space="preserve">Перетворення у просторі </w:t>
            </w:r>
          </w:p>
          <w:p w:rsidR="009368EA" w:rsidRDefault="009368EA">
            <w:pPr>
              <w:rPr>
                <w:rFonts w:ascii="Times New Roman" w:hAnsi="Times New Roman" w:cs="Times New Roman"/>
              </w:rPr>
            </w:pPr>
            <w:r>
              <w:rPr>
                <w:rFonts w:ascii="Times New Roman" w:hAnsi="Times New Roman" w:cs="Times New Roman"/>
              </w:rPr>
              <w:t>Вектори у просторі. Рівність векторів.</w:t>
            </w:r>
            <w:r>
              <w:rPr>
                <w:rFonts w:ascii="Times New Roman" w:hAnsi="Times New Roman" w:cs="Times New Roman"/>
                <w:color w:val="FF0000"/>
              </w:rPr>
              <w:t xml:space="preserve"> </w:t>
            </w:r>
            <w:r>
              <w:rPr>
                <w:rFonts w:ascii="Times New Roman" w:hAnsi="Times New Roman" w:cs="Times New Roman"/>
              </w:rPr>
              <w:t>Колінеарність векторів. Компланарність векторів. Операції над векторами: додавання, векторів, множення вектора на число, скалярний добуток векторів. Кут між векторами.</w:t>
            </w:r>
          </w:p>
          <w:p w:rsidR="009368EA" w:rsidRDefault="009368EA">
            <w:pPr>
              <w:rPr>
                <w:rFonts w:ascii="Times New Roman" w:hAnsi="Times New Roman" w:cs="Times New Roman"/>
              </w:rPr>
            </w:pPr>
          </w:p>
        </w:tc>
        <w:tc>
          <w:tcPr>
            <w:tcW w:w="4993"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користується </w:t>
            </w:r>
            <w:r>
              <w:rPr>
                <w:rFonts w:ascii="Times New Roman" w:hAnsi="Times New Roman" w:cs="Times New Roman"/>
              </w:rPr>
              <w:t xml:space="preserve">аналогією між векторами на площині та у просторі; </w:t>
            </w:r>
          </w:p>
          <w:p w:rsidR="009368EA" w:rsidRDefault="009368EA">
            <w:pPr>
              <w:rPr>
                <w:rFonts w:ascii="Times New Roman" w:hAnsi="Times New Roman" w:cs="Times New Roman"/>
              </w:rPr>
            </w:pPr>
            <w:r>
              <w:rPr>
                <w:rFonts w:ascii="Times New Roman" w:hAnsi="Times New Roman" w:cs="Times New Roman"/>
                <w:b/>
              </w:rPr>
              <w:t xml:space="preserve">будує </w:t>
            </w:r>
            <w:r>
              <w:rPr>
                <w:rFonts w:ascii="Times New Roman" w:hAnsi="Times New Roman" w:cs="Times New Roman"/>
              </w:rPr>
              <w:t>точки і вектори у просторовій прямокутній системі координат за їх координатами;</w:t>
            </w:r>
          </w:p>
          <w:p w:rsidR="009368EA" w:rsidRDefault="009368EA">
            <w:pPr>
              <w:rPr>
                <w:rFonts w:ascii="Times New Roman" w:hAnsi="Times New Roman" w:cs="Times New Roman"/>
              </w:rPr>
            </w:pPr>
            <w:r>
              <w:rPr>
                <w:rFonts w:ascii="Times New Roman" w:hAnsi="Times New Roman" w:cs="Times New Roman"/>
                <w:b/>
              </w:rPr>
              <w:t xml:space="preserve">виконує </w:t>
            </w:r>
            <w:r>
              <w:rPr>
                <w:rFonts w:ascii="Times New Roman" w:hAnsi="Times New Roman" w:cs="Times New Roman"/>
              </w:rPr>
              <w:t xml:space="preserve">дії над векторами: </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суму, різницю векторів, добуток вектора на число, скалярний добуток векторів,</w:t>
            </w:r>
          </w:p>
          <w:p w:rsidR="009368EA" w:rsidRDefault="009368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обчислює </w:t>
            </w:r>
            <w:r>
              <w:rPr>
                <w:rFonts w:ascii="Times New Roman" w:hAnsi="Times New Roman" w:cs="Times New Roman"/>
              </w:rPr>
              <w:t>кут між векторами;</w:t>
            </w:r>
          </w:p>
          <w:p w:rsidR="009368EA" w:rsidRDefault="009368EA">
            <w:pPr>
              <w:rPr>
                <w:rFonts w:ascii="Times New Roman" w:hAnsi="Times New Roman" w:cs="Times New Roman"/>
              </w:rPr>
            </w:pPr>
            <w:r>
              <w:rPr>
                <w:rFonts w:ascii="Times New Roman" w:hAnsi="Times New Roman" w:cs="Times New Roman"/>
                <w:b/>
              </w:rPr>
              <w:t xml:space="preserve">наводить приклади </w:t>
            </w:r>
            <w:r>
              <w:rPr>
                <w:rFonts w:ascii="Times New Roman" w:hAnsi="Times New Roman" w:cs="Times New Roman"/>
              </w:rPr>
              <w:t xml:space="preserve">перетворень у просторі; </w:t>
            </w:r>
          </w:p>
          <w:p w:rsidR="009368EA" w:rsidRDefault="009368EA">
            <w:pPr>
              <w:rPr>
                <w:rFonts w:ascii="Times New Roman" w:hAnsi="Times New Roman" w:cs="Times New Roman"/>
              </w:rPr>
            </w:pPr>
            <w:r>
              <w:rPr>
                <w:rFonts w:ascii="Times New Roman" w:hAnsi="Times New Roman" w:cs="Times New Roman"/>
                <w:b/>
              </w:rPr>
              <w:t xml:space="preserve">записує </w:t>
            </w:r>
            <w:r>
              <w:rPr>
                <w:rFonts w:ascii="Times New Roman" w:hAnsi="Times New Roman" w:cs="Times New Roman"/>
              </w:rPr>
              <w:t>формули відстані між точками, координат середини відрізка, скалярного добутку, кута між векторами;</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координати і вектори до моделювання та обчислення геометричних і фізичних величин.</w:t>
            </w:r>
          </w:p>
        </w:tc>
      </w:tr>
      <w:tr w:rsidR="009368EA" w:rsidTr="009368EA">
        <w:tc>
          <w:tcPr>
            <w:tcW w:w="817"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bookmarkStart w:id="2" w:name="h.3znysh7"/>
            <w:bookmarkEnd w:id="2"/>
            <w:r>
              <w:rPr>
                <w:rFonts w:ascii="Times New Roman" w:hAnsi="Times New Roman" w:cs="Times New Roman"/>
              </w:rPr>
              <w:t>14</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b/>
              </w:rPr>
            </w:pPr>
            <w:r>
              <w:rPr>
                <w:rFonts w:ascii="Times New Roman" w:hAnsi="Times New Roman" w:cs="Times New Roman"/>
                <w:b/>
              </w:rPr>
              <w:t>Повторення, узагальнення та систематизація навчального матеріалу, розв’язування задач</w:t>
            </w:r>
          </w:p>
        </w:tc>
        <w:tc>
          <w:tcPr>
            <w:tcW w:w="4993"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p>
        </w:tc>
      </w:tr>
    </w:tbl>
    <w:p w:rsidR="009368EA" w:rsidRDefault="009368EA" w:rsidP="009368EA">
      <w:pPr>
        <w:rPr>
          <w:rFonts w:ascii="Times New Roman" w:hAnsi="Times New Roman" w:cs="Times New Roman"/>
        </w:rPr>
      </w:pPr>
    </w:p>
    <w:p w:rsidR="009368EA" w:rsidRDefault="009368EA" w:rsidP="009368EA">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Геометрія. 11 клас (70 год, 2 год на тиждень)</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64"/>
        <w:gridCol w:w="4725"/>
        <w:gridCol w:w="4996"/>
      </w:tblGrid>
      <w:tr w:rsidR="009368EA" w:rsidTr="009368EA">
        <w:tc>
          <w:tcPr>
            <w:tcW w:w="765"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jc w:val="center"/>
              <w:rPr>
                <w:rFonts w:ascii="Times New Roman" w:hAnsi="Times New Roman" w:cs="Times New Roman"/>
              </w:rPr>
            </w:pPr>
            <w:r>
              <w:rPr>
                <w:rFonts w:ascii="Times New Roman" w:hAnsi="Times New Roman" w:cs="Times New Roman"/>
              </w:rPr>
              <w:t>К-сть</w:t>
            </w:r>
          </w:p>
          <w:p w:rsidR="009368EA" w:rsidRDefault="009368EA">
            <w:pPr>
              <w:jc w:val="center"/>
              <w:rPr>
                <w:rFonts w:ascii="Times New Roman" w:hAnsi="Times New Roman" w:cs="Times New Roman"/>
              </w:rPr>
            </w:pPr>
            <w:r>
              <w:rPr>
                <w:rFonts w:ascii="Times New Roman" w:hAnsi="Times New Roman" w:cs="Times New Roman"/>
              </w:rPr>
              <w:t>годин</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rPr>
              <w:t>Зміст навчального матеріалу</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Навчальні досягнення учнів</w:t>
            </w:r>
          </w:p>
        </w:tc>
      </w:tr>
      <w:tr w:rsidR="009368EA" w:rsidTr="009368EA">
        <w:tc>
          <w:tcPr>
            <w:tcW w:w="765"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16</w:t>
            </w:r>
          </w:p>
        </w:tc>
        <w:tc>
          <w:tcPr>
            <w:tcW w:w="4725"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r>
              <w:rPr>
                <w:rFonts w:ascii="Times New Roman" w:hAnsi="Times New Roman" w:cs="Times New Roman"/>
                <w:b/>
              </w:rPr>
              <w:t xml:space="preserve">Тема </w:t>
            </w:r>
            <w:r w:rsidRPr="009368EA">
              <w:rPr>
                <w:rFonts w:ascii="Times New Roman" w:hAnsi="Times New Roman" w:cs="Times New Roman"/>
                <w:b/>
                <w:lang w:val="ru-RU"/>
              </w:rPr>
              <w:t>5</w:t>
            </w:r>
            <w:r>
              <w:rPr>
                <w:rFonts w:ascii="Times New Roman" w:hAnsi="Times New Roman" w:cs="Times New Roman"/>
                <w:b/>
              </w:rPr>
              <w:t>. МНОГОГРАННИКИ</w:t>
            </w:r>
          </w:p>
          <w:p w:rsidR="009368EA" w:rsidRDefault="009368EA">
            <w:pPr>
              <w:rPr>
                <w:rFonts w:ascii="Times New Roman" w:hAnsi="Times New Roman" w:cs="Times New Roman"/>
              </w:rPr>
            </w:pPr>
          </w:p>
          <w:p w:rsidR="009368EA" w:rsidRDefault="009368EA">
            <w:pPr>
              <w:rPr>
                <w:rFonts w:ascii="Times New Roman" w:hAnsi="Times New Roman" w:cs="Times New Roman"/>
              </w:rPr>
            </w:pPr>
            <w:r>
              <w:rPr>
                <w:rFonts w:ascii="Times New Roman" w:hAnsi="Times New Roman" w:cs="Times New Roman"/>
              </w:rPr>
              <w:t>Двогранні кути. Лінійний кут двогранного кута.</w:t>
            </w:r>
          </w:p>
          <w:p w:rsidR="009368EA" w:rsidRDefault="009368EA">
            <w:pPr>
              <w:rPr>
                <w:rFonts w:ascii="Times New Roman" w:hAnsi="Times New Roman" w:cs="Times New Roman"/>
              </w:rPr>
            </w:pPr>
            <w:r>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9368EA" w:rsidRDefault="009368EA">
            <w:pPr>
              <w:rPr>
                <w:rFonts w:ascii="Times New Roman" w:hAnsi="Times New Roman" w:cs="Times New Roman"/>
              </w:rPr>
            </w:pPr>
            <w:r>
              <w:rPr>
                <w:rFonts w:ascii="Times New Roman" w:hAnsi="Times New Roman" w:cs="Times New Roman"/>
              </w:rPr>
              <w:t>Площі бічної та повної поверхонь призми, піраміди. Правильні многогранники.</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розпізнає </w:t>
            </w:r>
            <w:r>
              <w:rPr>
                <w:rFonts w:ascii="Times New Roman" w:hAnsi="Times New Roman" w:cs="Times New Roman"/>
              </w:rPr>
              <w:t xml:space="preserve">основні види многогранників та їх елементи; </w:t>
            </w:r>
            <w:r>
              <w:rPr>
                <w:rFonts w:ascii="Times New Roman" w:hAnsi="Times New Roman" w:cs="Times New Roman"/>
                <w:b/>
              </w:rPr>
              <w:t xml:space="preserve">формулює </w:t>
            </w:r>
            <w:r>
              <w:rPr>
                <w:rFonts w:ascii="Times New Roman" w:hAnsi="Times New Roman" w:cs="Times New Roman"/>
              </w:rPr>
              <w:t xml:space="preserve">означення двогранного кута, лінійного кута двогранного кута, многогранників, вказаних у змісті програми; </w:t>
            </w:r>
          </w:p>
          <w:p w:rsidR="009368EA" w:rsidRDefault="009368EA">
            <w:pPr>
              <w:rPr>
                <w:rFonts w:ascii="Times New Roman" w:hAnsi="Times New Roman" w:cs="Times New Roman"/>
              </w:rPr>
            </w:pPr>
            <w:r>
              <w:rPr>
                <w:rFonts w:ascii="Times New Roman" w:hAnsi="Times New Roman" w:cs="Times New Roman"/>
                <w:b/>
              </w:rPr>
              <w:t xml:space="preserve">обґрунтовує </w:t>
            </w:r>
            <w:r>
              <w:rPr>
                <w:rFonts w:ascii="Times New Roman" w:hAnsi="Times New Roman" w:cs="Times New Roman"/>
              </w:rPr>
              <w:t xml:space="preserve">властивості многогранників, формули для обчислення площі бічної та повної поверхонь призми, піраміди; </w:t>
            </w:r>
          </w:p>
          <w:p w:rsidR="009368EA" w:rsidRDefault="009368EA">
            <w:pPr>
              <w:rPr>
                <w:rFonts w:ascii="Times New Roman" w:hAnsi="Times New Roman" w:cs="Times New Roman"/>
                <w:b/>
              </w:rPr>
            </w:pPr>
            <w:r>
              <w:rPr>
                <w:rFonts w:ascii="Times New Roman" w:hAnsi="Times New Roman" w:cs="Times New Roman"/>
                <w:b/>
              </w:rPr>
              <w:t xml:space="preserve">обчислює </w:t>
            </w:r>
            <w:r>
              <w:rPr>
                <w:rFonts w:ascii="Times New Roman" w:hAnsi="Times New Roman" w:cs="Times New Roman"/>
              </w:rPr>
              <w:t xml:space="preserve">основні елементи многогранників; </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вивчені формули і властивості до розв’язування задач.</w:t>
            </w:r>
          </w:p>
        </w:tc>
      </w:tr>
      <w:tr w:rsidR="009368EA" w:rsidTr="009368EA">
        <w:tc>
          <w:tcPr>
            <w:tcW w:w="765"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14</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b/>
              </w:rPr>
              <w:t xml:space="preserve">Тема </w:t>
            </w:r>
            <w:r>
              <w:rPr>
                <w:rFonts w:ascii="Times New Roman" w:hAnsi="Times New Roman" w:cs="Times New Roman"/>
                <w:b/>
                <w:lang w:val="en-US"/>
              </w:rPr>
              <w:t>6</w:t>
            </w:r>
            <w:r>
              <w:rPr>
                <w:rFonts w:ascii="Times New Roman" w:hAnsi="Times New Roman" w:cs="Times New Roman"/>
                <w:b/>
              </w:rPr>
              <w:t>. ТІЛА ОБЕРТАННЯ</w:t>
            </w:r>
          </w:p>
          <w:p w:rsidR="009368EA" w:rsidRDefault="009368EA">
            <w:pPr>
              <w:rPr>
                <w:rFonts w:ascii="Times New Roman" w:hAnsi="Times New Roman" w:cs="Times New Roman"/>
              </w:rPr>
            </w:pPr>
            <w:r>
              <w:rPr>
                <w:rFonts w:ascii="Times New Roman" w:hAnsi="Times New Roman" w:cs="Times New Roman"/>
              </w:rPr>
              <w:t>Тіла і поверхні обертання.</w:t>
            </w:r>
          </w:p>
          <w:p w:rsidR="009368EA" w:rsidRDefault="009368EA">
            <w:pPr>
              <w:rPr>
                <w:rFonts w:ascii="Times New Roman" w:hAnsi="Times New Roman" w:cs="Times New Roman"/>
              </w:rPr>
            </w:pPr>
            <w:r>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9368EA" w:rsidRDefault="009368EA">
            <w:pPr>
              <w:rPr>
                <w:rFonts w:ascii="Times New Roman" w:hAnsi="Times New Roman" w:cs="Times New Roman"/>
              </w:rPr>
            </w:pPr>
            <w:r>
              <w:rPr>
                <w:rFonts w:ascii="Times New Roman" w:hAnsi="Times New Roman" w:cs="Times New Roman"/>
              </w:rPr>
              <w:t>Куля і сфера. Переріз кулі площиною. Площина, дотична до сфери.</w:t>
            </w:r>
          </w:p>
          <w:p w:rsidR="009368EA" w:rsidRDefault="009368EA">
            <w:pPr>
              <w:rPr>
                <w:rFonts w:ascii="Times New Roman" w:hAnsi="Times New Roman" w:cs="Times New Roman"/>
              </w:rPr>
            </w:pPr>
            <w:r>
              <w:rPr>
                <w:rFonts w:ascii="Times New Roman" w:hAnsi="Times New Roman" w:cs="Times New Roman"/>
              </w:rPr>
              <w:t>Комбінації геометричних тіл.</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розпізнає </w:t>
            </w:r>
            <w:r>
              <w:rPr>
                <w:rFonts w:ascii="Times New Roman" w:hAnsi="Times New Roman" w:cs="Times New Roman"/>
              </w:rPr>
              <w:t xml:space="preserve">види тіл обертання, їхні елементи; </w:t>
            </w:r>
            <w:r>
              <w:rPr>
                <w:rFonts w:ascii="Times New Roman" w:hAnsi="Times New Roman" w:cs="Times New Roman"/>
                <w:b/>
              </w:rPr>
              <w:t xml:space="preserve">обчислює </w:t>
            </w:r>
            <w:r>
              <w:rPr>
                <w:rFonts w:ascii="Times New Roman" w:hAnsi="Times New Roman" w:cs="Times New Roman"/>
              </w:rPr>
              <w:t>основні елементи тіл обертання;</w:t>
            </w:r>
          </w:p>
          <w:p w:rsidR="009368EA" w:rsidRDefault="009368EA">
            <w:pPr>
              <w:rPr>
                <w:rFonts w:ascii="Times New Roman" w:hAnsi="Times New Roman" w:cs="Times New Roman"/>
              </w:rPr>
            </w:pPr>
            <w:r>
              <w:rPr>
                <w:rFonts w:ascii="Times New Roman" w:hAnsi="Times New Roman" w:cs="Times New Roman"/>
                <w:b/>
              </w:rPr>
              <w:t xml:space="preserve">обґрунтовує </w:t>
            </w:r>
            <w:r>
              <w:rPr>
                <w:rFonts w:ascii="Times New Roman" w:hAnsi="Times New Roman" w:cs="Times New Roman"/>
              </w:rPr>
              <w:t xml:space="preserve">властивості тіл обертання, </w:t>
            </w:r>
            <w:r>
              <w:rPr>
                <w:rFonts w:ascii="Times New Roman" w:hAnsi="Times New Roman" w:cs="Times New Roman"/>
                <w:b/>
              </w:rPr>
              <w:t xml:space="preserve">застосовує </w:t>
            </w:r>
            <w:r>
              <w:rPr>
                <w:rFonts w:ascii="Times New Roman" w:hAnsi="Times New Roman" w:cs="Times New Roman"/>
              </w:rPr>
              <w:t>їх до розв’язування задач;</w:t>
            </w:r>
          </w:p>
          <w:p w:rsidR="009368EA" w:rsidRDefault="009368EA">
            <w:pPr>
              <w:rPr>
                <w:rFonts w:ascii="Times New Roman" w:hAnsi="Times New Roman" w:cs="Times New Roman"/>
              </w:rPr>
            </w:pPr>
            <w:r>
              <w:rPr>
                <w:rFonts w:ascii="Times New Roman" w:hAnsi="Times New Roman" w:cs="Times New Roman"/>
                <w:b/>
              </w:rPr>
              <w:t xml:space="preserve">розпізнає </w:t>
            </w:r>
            <w:r>
              <w:rPr>
                <w:rFonts w:ascii="Times New Roman" w:hAnsi="Times New Roman" w:cs="Times New Roman"/>
              </w:rPr>
              <w:t xml:space="preserve">многогранники і тіла обертання у їх комбінаціях; </w:t>
            </w:r>
          </w:p>
          <w:p w:rsidR="009368EA" w:rsidRDefault="009368EA">
            <w:pPr>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нескладні задачі на комбінацію просторових фігур.</w:t>
            </w:r>
          </w:p>
        </w:tc>
      </w:tr>
      <w:tr w:rsidR="009368EA" w:rsidTr="009368EA">
        <w:tc>
          <w:tcPr>
            <w:tcW w:w="765"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14</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b/>
              </w:rPr>
              <w:t xml:space="preserve">Тема </w:t>
            </w:r>
            <w:r>
              <w:rPr>
                <w:rFonts w:ascii="Times New Roman" w:hAnsi="Times New Roman" w:cs="Times New Roman"/>
                <w:b/>
                <w:lang w:val="en-US"/>
              </w:rPr>
              <w:t>7</w:t>
            </w:r>
            <w:r>
              <w:rPr>
                <w:rFonts w:ascii="Times New Roman" w:hAnsi="Times New Roman" w:cs="Times New Roman"/>
                <w:b/>
              </w:rPr>
              <w:t>. ОБ’ЄМИ ТА ПЛОЩІ ПОВЕРХОНЬ ГЕОМЕТРИЧНИХ ТІЛ</w:t>
            </w:r>
          </w:p>
          <w:p w:rsidR="009368EA" w:rsidRDefault="009368EA">
            <w:pPr>
              <w:rPr>
                <w:rFonts w:ascii="Times New Roman" w:hAnsi="Times New Roman" w:cs="Times New Roman"/>
              </w:rPr>
            </w:pPr>
            <w:r>
              <w:rPr>
                <w:rFonts w:ascii="Times New Roman" w:hAnsi="Times New Roman" w:cs="Times New Roman"/>
              </w:rPr>
              <w:t>Поняття про об’єм тіла. Об’єми призми, паралелепіпеда, піраміди.</w:t>
            </w:r>
          </w:p>
          <w:p w:rsidR="009368EA" w:rsidRDefault="009368EA">
            <w:pPr>
              <w:rPr>
                <w:rFonts w:ascii="Times New Roman" w:hAnsi="Times New Roman" w:cs="Times New Roman"/>
              </w:rPr>
            </w:pPr>
            <w:r>
              <w:rPr>
                <w:rFonts w:ascii="Times New Roman" w:hAnsi="Times New Roman" w:cs="Times New Roman"/>
              </w:rPr>
              <w:t>Об’єми тіл обертання: циліндра, конуса, кулі.</w:t>
            </w:r>
          </w:p>
          <w:p w:rsidR="009368EA" w:rsidRDefault="009368EA">
            <w:pPr>
              <w:rPr>
                <w:rFonts w:ascii="Times New Roman" w:hAnsi="Times New Roman" w:cs="Times New Roman"/>
              </w:rPr>
            </w:pPr>
            <w:r>
              <w:rPr>
                <w:rFonts w:ascii="Times New Roman" w:hAnsi="Times New Roman" w:cs="Times New Roman"/>
              </w:rPr>
              <w:t>Площі бічної та повної поверхонь циліндра, конуса. Площа сфери.</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записує </w:t>
            </w:r>
            <w:r>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9368EA" w:rsidRDefault="009368EA">
            <w:pPr>
              <w:jc w:val="both"/>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 xml:space="preserve">задачі на обчислення об’ємів і площ поверхонь геометричних тіл, </w:t>
            </w:r>
          </w:p>
        </w:tc>
      </w:tr>
      <w:tr w:rsidR="009368EA" w:rsidTr="009368EA">
        <w:tc>
          <w:tcPr>
            <w:tcW w:w="76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6</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b/>
              </w:rPr>
            </w:pPr>
            <w:r>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p>
        </w:tc>
      </w:tr>
    </w:tbl>
    <w:p w:rsidR="009368EA" w:rsidRDefault="009368EA" w:rsidP="009368EA">
      <w:pPr>
        <w:rPr>
          <w:rFonts w:ascii="Times New Roman" w:hAnsi="Times New Roman" w:cs="Times New Roman"/>
        </w:rPr>
      </w:pPr>
    </w:p>
    <w:p w:rsidR="009368EA" w:rsidRDefault="009368EA" w:rsidP="009368EA">
      <w:pPr>
        <w:rPr>
          <w:rFonts w:ascii="Times New Roman" w:hAnsi="Times New Roman" w:cs="Times New Roman"/>
        </w:rPr>
      </w:pPr>
      <w:r>
        <w:rPr>
          <w:rFonts w:ascii="Times New Roman" w:hAnsi="Times New Roman" w:cs="Times New Roman"/>
        </w:rPr>
        <w:br w:type="page"/>
      </w:r>
    </w:p>
    <w:p w:rsidR="009368EA" w:rsidRDefault="009368EA" w:rsidP="009368EA">
      <w:pPr>
        <w:jc w:val="center"/>
        <w:rPr>
          <w:rFonts w:ascii="Times New Roman" w:hAnsi="Times New Roman" w:cs="Times New Roman"/>
        </w:rPr>
      </w:pPr>
      <w:r>
        <w:rPr>
          <w:rFonts w:ascii="Times New Roman" w:hAnsi="Times New Roman" w:cs="Times New Roman"/>
        </w:rPr>
        <w:lastRenderedPageBreak/>
        <w:t>Зміст навчального матеріалу на 2016/2017 навчальний рік</w:t>
      </w:r>
    </w:p>
    <w:p w:rsidR="009368EA" w:rsidRDefault="009368EA" w:rsidP="009368EA">
      <w:pPr>
        <w:rPr>
          <w:rFonts w:ascii="Times New Roman" w:hAnsi="Times New Roman" w:cs="Times New Roman"/>
        </w:rPr>
      </w:pPr>
    </w:p>
    <w:p w:rsidR="009368EA" w:rsidRDefault="009368EA" w:rsidP="009368EA">
      <w:pPr>
        <w:jc w:val="center"/>
        <w:rPr>
          <w:rFonts w:ascii="Times New Roman" w:hAnsi="Times New Roman" w:cs="Times New Roman"/>
        </w:rPr>
      </w:pPr>
      <w:r>
        <w:rPr>
          <w:rFonts w:ascii="Times New Roman" w:hAnsi="Times New Roman" w:cs="Times New Roman"/>
        </w:rPr>
        <w:t>АЛГЕБРА І ПОЧАТКИ АНАЛІЗУ 11 клас (105 год, 3 год. на тиждень)</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8"/>
        <w:gridCol w:w="4704"/>
        <w:gridCol w:w="4993"/>
      </w:tblGrid>
      <w:tr w:rsidR="009368EA" w:rsidTr="009368EA">
        <w:tc>
          <w:tcPr>
            <w:tcW w:w="788"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jc w:val="center"/>
              <w:rPr>
                <w:rFonts w:ascii="Times New Roman" w:hAnsi="Times New Roman" w:cs="Times New Roman"/>
              </w:rPr>
            </w:pPr>
            <w:r>
              <w:rPr>
                <w:rFonts w:ascii="Times New Roman" w:hAnsi="Times New Roman" w:cs="Times New Roman"/>
                <w:b/>
              </w:rPr>
              <w:t>К-сть</w:t>
            </w:r>
          </w:p>
          <w:p w:rsidR="009368EA" w:rsidRDefault="009368EA">
            <w:pPr>
              <w:jc w:val="center"/>
              <w:rPr>
                <w:rFonts w:ascii="Times New Roman" w:hAnsi="Times New Roman" w:cs="Times New Roman"/>
              </w:rPr>
            </w:pPr>
            <w:r>
              <w:rPr>
                <w:rFonts w:ascii="Times New Roman" w:hAnsi="Times New Roman" w:cs="Times New Roman"/>
                <w:b/>
              </w:rPr>
              <w:t>годин</w:t>
            </w:r>
          </w:p>
        </w:tc>
        <w:tc>
          <w:tcPr>
            <w:tcW w:w="4707" w:type="dxa"/>
            <w:tcBorders>
              <w:top w:val="single" w:sz="4" w:space="0" w:color="000000"/>
              <w:left w:val="single" w:sz="4" w:space="0" w:color="000000"/>
              <w:bottom w:val="single" w:sz="4" w:space="0" w:color="000000"/>
              <w:right w:val="single" w:sz="4" w:space="0" w:color="000000"/>
            </w:tcBorders>
            <w:vAlign w:val="center"/>
          </w:tcPr>
          <w:p w:rsidR="009368EA" w:rsidRDefault="009368EA">
            <w:pPr>
              <w:jc w:val="center"/>
              <w:rPr>
                <w:rFonts w:ascii="Times New Roman" w:hAnsi="Times New Roman" w:cs="Times New Roman"/>
              </w:rPr>
            </w:pPr>
            <w:r>
              <w:rPr>
                <w:rFonts w:ascii="Times New Roman" w:hAnsi="Times New Roman" w:cs="Times New Roman"/>
                <w:b/>
              </w:rPr>
              <w:t>Зміст навчального матеріалу</w:t>
            </w:r>
          </w:p>
          <w:p w:rsidR="009368EA" w:rsidRDefault="009368EA">
            <w:pPr>
              <w:jc w:val="center"/>
              <w:rPr>
                <w:rFonts w:ascii="Times New Roman" w:hAnsi="Times New Roman" w:cs="Times New Roman"/>
              </w:rPr>
            </w:pP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Навчальні досягнення учнів</w:t>
            </w:r>
          </w:p>
        </w:tc>
      </w:tr>
      <w:tr w:rsidR="009368EA" w:rsidTr="009368EA">
        <w:tc>
          <w:tcPr>
            <w:tcW w:w="788"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b/>
              </w:rPr>
              <w:t>22</w:t>
            </w:r>
          </w:p>
        </w:tc>
        <w:tc>
          <w:tcPr>
            <w:tcW w:w="4707"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b/>
              </w:rPr>
              <w:t>Тема 5. ПОХІДНА ТА її ЗАСТОСУВАННЯ</w:t>
            </w:r>
          </w:p>
          <w:p w:rsidR="009368EA" w:rsidRDefault="009368EA">
            <w:pPr>
              <w:jc w:val="both"/>
              <w:rPr>
                <w:rFonts w:ascii="Times New Roman" w:hAnsi="Times New Roman" w:cs="Times New Roman"/>
              </w:rPr>
            </w:pPr>
            <w:r>
              <w:rPr>
                <w:rFonts w:ascii="Times New Roman" w:hAnsi="Times New Roman" w:cs="Times New Roman"/>
              </w:rPr>
              <w:t>Задачі, що приводять до поняття похідної. Геометричний та фізичний зміст похідної. Таблиця похідних.</w:t>
            </w:r>
          </w:p>
          <w:p w:rsidR="009368EA" w:rsidRDefault="009368EA">
            <w:pPr>
              <w:jc w:val="both"/>
              <w:rPr>
                <w:rFonts w:ascii="Times New Roman" w:hAnsi="Times New Roman" w:cs="Times New Roman"/>
              </w:rPr>
            </w:pPr>
            <w:r>
              <w:rPr>
                <w:rFonts w:ascii="Times New Roman" w:hAnsi="Times New Roman" w:cs="Times New Roman"/>
              </w:rPr>
              <w:t>Похідна суми, добутку і частки функцій.</w:t>
            </w:r>
          </w:p>
          <w:p w:rsidR="009368EA" w:rsidRDefault="009368EA">
            <w:pPr>
              <w:jc w:val="both"/>
              <w:rPr>
                <w:rFonts w:ascii="Times New Roman" w:hAnsi="Times New Roman" w:cs="Times New Roman"/>
              </w:rPr>
            </w:pPr>
            <w:r>
              <w:rPr>
                <w:rFonts w:ascii="Times New Roman" w:hAnsi="Times New Roman" w:cs="Times New Roman"/>
              </w:rPr>
              <w:t>Похідна складеної функції.</w:t>
            </w:r>
          </w:p>
          <w:p w:rsidR="009368EA" w:rsidRDefault="009368EA">
            <w:pPr>
              <w:jc w:val="both"/>
              <w:rPr>
                <w:rFonts w:ascii="Times New Roman" w:hAnsi="Times New Roman" w:cs="Times New Roman"/>
              </w:rPr>
            </w:pPr>
            <w:r>
              <w:rPr>
                <w:rFonts w:ascii="Times New Roman" w:hAnsi="Times New Roman" w:cs="Times New Roman"/>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пояснює </w:t>
            </w:r>
            <w:r>
              <w:rPr>
                <w:rFonts w:ascii="Times New Roman" w:hAnsi="Times New Roman" w:cs="Times New Roman"/>
              </w:rPr>
              <w:t xml:space="preserve">геометричний та фізичний зміст похідної; </w:t>
            </w:r>
            <w:r>
              <w:rPr>
                <w:rFonts w:ascii="Times New Roman" w:hAnsi="Times New Roman" w:cs="Times New Roman"/>
                <w:b/>
              </w:rPr>
              <w:t xml:space="preserve">формулює </w:t>
            </w:r>
            <w:r>
              <w:rPr>
                <w:rFonts w:ascii="Times New Roman" w:hAnsi="Times New Roman" w:cs="Times New Roman"/>
              </w:rPr>
              <w:t xml:space="preserve">правила диференціювання, достатні умови зростання і спадання функції, умови екстремуму функції; </w:t>
            </w:r>
          </w:p>
          <w:p w:rsidR="009368EA" w:rsidRDefault="009368EA">
            <w:pPr>
              <w:rPr>
                <w:rFonts w:ascii="Times New Roman" w:hAnsi="Times New Roman" w:cs="Times New Roman"/>
              </w:rPr>
            </w:pPr>
            <w:r>
              <w:rPr>
                <w:rFonts w:ascii="Times New Roman" w:hAnsi="Times New Roman" w:cs="Times New Roman"/>
                <w:b/>
              </w:rPr>
              <w:t xml:space="preserve">називає </w:t>
            </w:r>
            <w:r>
              <w:rPr>
                <w:rFonts w:ascii="Times New Roman" w:hAnsi="Times New Roman" w:cs="Times New Roman"/>
              </w:rPr>
              <w:t>похідні основних елементарних функцій;</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похідні функцій, користуючись таблицею похідних і правила ми диференціювання;</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похідну для знаходження проміжків монотонності й екстремумів функції;</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 xml:space="preserve">найбільше і найменше значення функції на відрізку; </w:t>
            </w:r>
          </w:p>
          <w:p w:rsidR="009368EA" w:rsidRDefault="009368EA">
            <w:pPr>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нескладні прикладні задачі на знаходження найбільших і найменших значень реальних величин.</w:t>
            </w:r>
          </w:p>
        </w:tc>
      </w:tr>
      <w:tr w:rsidR="009368EA" w:rsidTr="009368EA">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68EA" w:rsidRDefault="009368EA">
            <w:pPr>
              <w:jc w:val="center"/>
              <w:rPr>
                <w:rFonts w:ascii="Times New Roman" w:hAnsi="Times New Roman" w:cs="Times New Roman"/>
              </w:rPr>
            </w:pPr>
            <w:r>
              <w:rPr>
                <w:rFonts w:ascii="Times New Roman" w:hAnsi="Times New Roman" w:cs="Times New Roman"/>
                <w:b/>
              </w:rPr>
              <w:t>22</w:t>
            </w:r>
          </w:p>
        </w:tc>
        <w:tc>
          <w:tcPr>
            <w:tcW w:w="470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368EA" w:rsidRDefault="009368EA">
            <w:pPr>
              <w:rPr>
                <w:rFonts w:ascii="Times New Roman" w:hAnsi="Times New Roman" w:cs="Times New Roman"/>
              </w:rPr>
            </w:pPr>
            <w:r>
              <w:rPr>
                <w:rFonts w:ascii="Times New Roman" w:hAnsi="Times New Roman" w:cs="Times New Roman"/>
                <w:b/>
              </w:rPr>
              <w:t>Тема 6. ПОКАЗНИКОВА ТА ЛОГАРИФМІЧНА ФУНКЦІЇ</w:t>
            </w:r>
          </w:p>
          <w:p w:rsidR="009368EA" w:rsidRDefault="009368EA">
            <w:pPr>
              <w:rPr>
                <w:rFonts w:ascii="Times New Roman" w:hAnsi="Times New Roman" w:cs="Times New Roman"/>
              </w:rPr>
            </w:pPr>
            <w:r>
              <w:rPr>
                <w:rFonts w:ascii="Times New Roman" w:hAnsi="Times New Roman" w:cs="Times New Roman"/>
                <w:b/>
              </w:rPr>
              <w:t>Степінь з дійсним показником.</w:t>
            </w:r>
          </w:p>
          <w:p w:rsidR="009368EA" w:rsidRDefault="009368EA">
            <w:pPr>
              <w:rPr>
                <w:rFonts w:ascii="Times New Roman" w:hAnsi="Times New Roman" w:cs="Times New Roman"/>
              </w:rPr>
            </w:pPr>
            <w:r>
              <w:rPr>
                <w:rFonts w:ascii="Times New Roman" w:hAnsi="Times New Roman" w:cs="Times New Roman"/>
                <w:b/>
              </w:rPr>
              <w:t>Властивості та графік показникової функції.</w:t>
            </w:r>
          </w:p>
          <w:p w:rsidR="009368EA" w:rsidRDefault="009368EA">
            <w:pPr>
              <w:rPr>
                <w:rFonts w:ascii="Times New Roman" w:hAnsi="Times New Roman" w:cs="Times New Roman"/>
              </w:rPr>
            </w:pPr>
            <w:r>
              <w:rPr>
                <w:rFonts w:ascii="Times New Roman" w:hAnsi="Times New Roman" w:cs="Times New Roman"/>
                <w:b/>
              </w:rPr>
              <w:t>Логарифми та їх властивості. Властивості та графік логарифмічної функції.</w:t>
            </w:r>
          </w:p>
          <w:p w:rsidR="009368EA" w:rsidRDefault="009368EA">
            <w:pPr>
              <w:rPr>
                <w:rFonts w:ascii="Times New Roman" w:hAnsi="Times New Roman" w:cs="Times New Roman"/>
              </w:rPr>
            </w:pPr>
            <w:r>
              <w:rPr>
                <w:rFonts w:ascii="Times New Roman" w:hAnsi="Times New Roman" w:cs="Times New Roman"/>
                <w:b/>
              </w:rPr>
              <w:t>Показникові та логарифмічні рівняння і нерівності.</w:t>
            </w:r>
          </w:p>
        </w:tc>
        <w:tc>
          <w:tcPr>
            <w:tcW w:w="499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властивості логарифмів, показникової та логарифмічної функцій;</w:t>
            </w:r>
          </w:p>
          <w:p w:rsidR="009368EA" w:rsidRDefault="009368EA">
            <w:pPr>
              <w:rPr>
                <w:rFonts w:ascii="Times New Roman" w:hAnsi="Times New Roman" w:cs="Times New Roman"/>
              </w:rPr>
            </w:pPr>
            <w:r>
              <w:rPr>
                <w:rFonts w:ascii="Times New Roman" w:hAnsi="Times New Roman" w:cs="Times New Roman"/>
                <w:b/>
              </w:rPr>
              <w:t xml:space="preserve">будує </w:t>
            </w:r>
            <w:r>
              <w:rPr>
                <w:rFonts w:ascii="Times New Roman" w:hAnsi="Times New Roman" w:cs="Times New Roman"/>
              </w:rPr>
              <w:t xml:space="preserve">графіки показникових і логарифмічних функцій; </w:t>
            </w:r>
            <w:r>
              <w:rPr>
                <w:rFonts w:ascii="Times New Roman" w:hAnsi="Times New Roman" w:cs="Times New Roman"/>
                <w:b/>
              </w:rPr>
              <w:t xml:space="preserve">ілюструє </w:t>
            </w:r>
            <w:r>
              <w:rPr>
                <w:rFonts w:ascii="Times New Roman" w:hAnsi="Times New Roman" w:cs="Times New Roman"/>
              </w:rPr>
              <w:t>властивості показникової та логарифмічної функцій за допомогою графіків;</w:t>
            </w:r>
          </w:p>
          <w:p w:rsidR="009368EA" w:rsidRDefault="009368EA">
            <w:pPr>
              <w:rPr>
                <w:rFonts w:ascii="Times New Roman" w:hAnsi="Times New Roman" w:cs="Times New Roman"/>
              </w:rPr>
            </w:pPr>
            <w:r>
              <w:rPr>
                <w:rFonts w:ascii="Times New Roman" w:hAnsi="Times New Roman" w:cs="Times New Roman"/>
                <w:b/>
              </w:rPr>
              <w:t xml:space="preserve">перетворює </w:t>
            </w:r>
            <w:r>
              <w:rPr>
                <w:rFonts w:ascii="Times New Roman" w:hAnsi="Times New Roman" w:cs="Times New Roman"/>
              </w:rPr>
              <w:t xml:space="preserve">нескладні показникові та логарифмічні вирази; </w:t>
            </w:r>
            <w:r>
              <w:rPr>
                <w:rFonts w:ascii="Times New Roman" w:hAnsi="Times New Roman" w:cs="Times New Roman"/>
                <w:b/>
              </w:rPr>
              <w:t xml:space="preserve">розв’язує </w:t>
            </w:r>
            <w:r>
              <w:rPr>
                <w:rFonts w:ascii="Times New Roman" w:hAnsi="Times New Roman" w:cs="Times New Roman"/>
              </w:rPr>
              <w:t>нескладні показникові та логарифмічні рівняння і нерівності.</w:t>
            </w:r>
          </w:p>
        </w:tc>
      </w:tr>
      <w:tr w:rsidR="009368EA" w:rsidTr="009368EA">
        <w:tc>
          <w:tcPr>
            <w:tcW w:w="788"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b/>
              </w:rPr>
              <w:t>12</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Тема 7. ЕЛЕМЕНТИ КОМБІНАТОРИКИ, ТЕОРІЇ ЙМОВІРНОСТЕЙ І МАТЕМАТИЧНОЇ СТАТИСТИКИ</w:t>
            </w:r>
          </w:p>
          <w:p w:rsidR="009368EA" w:rsidRDefault="009368EA">
            <w:pPr>
              <w:rPr>
                <w:rFonts w:ascii="Times New Roman" w:hAnsi="Times New Roman" w:cs="Times New Roman"/>
              </w:rPr>
            </w:pPr>
            <w:r>
              <w:rPr>
                <w:rFonts w:ascii="Times New Roman" w:hAnsi="Times New Roman" w:cs="Times New Roman"/>
              </w:rPr>
              <w:t>Випадкова подія. Відносна частота події.</w:t>
            </w:r>
          </w:p>
          <w:p w:rsidR="009368EA" w:rsidRDefault="009368EA">
            <w:pPr>
              <w:rPr>
                <w:rFonts w:ascii="Times New Roman" w:hAnsi="Times New Roman" w:cs="Times New Roman"/>
              </w:rPr>
            </w:pPr>
            <w:r>
              <w:rPr>
                <w:rFonts w:ascii="Times New Roman" w:hAnsi="Times New Roman" w:cs="Times New Roman"/>
              </w:rPr>
              <w:t>Ймовірність події.</w:t>
            </w:r>
          </w:p>
          <w:p w:rsidR="009368EA" w:rsidRDefault="009368EA">
            <w:pPr>
              <w:rPr>
                <w:rFonts w:ascii="Times New Roman" w:hAnsi="Times New Roman" w:cs="Times New Roman"/>
              </w:rPr>
            </w:pPr>
            <w:r>
              <w:rPr>
                <w:rFonts w:ascii="Times New Roman" w:hAnsi="Times New Roman" w:cs="Times New Roman"/>
              </w:rPr>
              <w:t xml:space="preserve">Елементи комбінаторики. Комбінаторні правила суми та добутку. </w:t>
            </w:r>
          </w:p>
          <w:p w:rsidR="009368EA" w:rsidRDefault="009368EA">
            <w:pPr>
              <w:rPr>
                <w:rFonts w:ascii="Times New Roman" w:hAnsi="Times New Roman" w:cs="Times New Roman"/>
              </w:rPr>
            </w:pPr>
            <w:r>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996"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обчислює </w:t>
            </w:r>
            <w:r>
              <w:rPr>
                <w:rFonts w:ascii="Times New Roman" w:hAnsi="Times New Roman" w:cs="Times New Roman"/>
              </w:rPr>
              <w:t>відносну частоту події;</w:t>
            </w:r>
          </w:p>
          <w:p w:rsidR="009368EA" w:rsidRDefault="009368EA">
            <w:pPr>
              <w:rPr>
                <w:rFonts w:ascii="Times New Roman" w:hAnsi="Times New Roman" w:cs="Times New Roman"/>
              </w:rPr>
            </w:pPr>
            <w:r>
              <w:rPr>
                <w:rFonts w:ascii="Times New Roman" w:hAnsi="Times New Roman" w:cs="Times New Roman"/>
                <w:b/>
              </w:rPr>
              <w:t xml:space="preserve">обчислює </w:t>
            </w:r>
            <w:r>
              <w:rPr>
                <w:rFonts w:ascii="Times New Roman" w:hAnsi="Times New Roman" w:cs="Times New Roman"/>
              </w:rPr>
              <w:t>ймовірність події, користуючись її означенням і комбінаторними схемами;</w:t>
            </w:r>
          </w:p>
          <w:p w:rsidR="009368EA" w:rsidRDefault="009368EA">
            <w:pPr>
              <w:rPr>
                <w:rFonts w:ascii="Times New Roman" w:hAnsi="Times New Roman" w:cs="Times New Roman"/>
              </w:rPr>
            </w:pPr>
            <w:r>
              <w:rPr>
                <w:rFonts w:ascii="Times New Roman" w:hAnsi="Times New Roman" w:cs="Times New Roman"/>
                <w:b/>
              </w:rPr>
              <w:t xml:space="preserve">пояснює </w:t>
            </w:r>
            <w:r>
              <w:rPr>
                <w:rFonts w:ascii="Times New Roman" w:hAnsi="Times New Roman" w:cs="Times New Roman"/>
              </w:rPr>
              <w:t xml:space="preserve">зміст середніх показників та характеристик вибірки; </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числові характеристики вибірки даних.</w:t>
            </w:r>
          </w:p>
        </w:tc>
      </w:tr>
      <w:tr w:rsidR="009368EA" w:rsidTr="009368EA">
        <w:tc>
          <w:tcPr>
            <w:tcW w:w="788"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b/>
              </w:rPr>
              <w:t>20</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b/>
              </w:rPr>
              <w:t>Тема 8. ІНТЕГРАЛ ТА ЙОГО ЗАСТОСУВАННЯ</w:t>
            </w:r>
          </w:p>
          <w:p w:rsidR="009368EA" w:rsidRDefault="009368EA">
            <w:pPr>
              <w:rPr>
                <w:rFonts w:ascii="Times New Roman" w:hAnsi="Times New Roman" w:cs="Times New Roman"/>
              </w:rPr>
            </w:pPr>
            <w:r>
              <w:rPr>
                <w:rFonts w:ascii="Times New Roman" w:hAnsi="Times New Roman" w:cs="Times New Roman"/>
              </w:rPr>
              <w:t>Первісна та її властивості. Таблиця первісних.</w:t>
            </w:r>
          </w:p>
          <w:p w:rsidR="009368EA" w:rsidRDefault="009368EA">
            <w:pPr>
              <w:rPr>
                <w:rFonts w:ascii="Times New Roman" w:hAnsi="Times New Roman" w:cs="Times New Roman"/>
              </w:rPr>
            </w:pPr>
            <w:r>
              <w:rPr>
                <w:rFonts w:ascii="Times New Roman" w:hAnsi="Times New Roman" w:cs="Times New Roman"/>
              </w:rPr>
              <w:lastRenderedPageBreak/>
              <w:t>Визначений інтеграл, його геометричний зміст. Формула Ньютона — Лейбніца.</w:t>
            </w:r>
          </w:p>
          <w:p w:rsidR="009368EA" w:rsidRDefault="009368EA">
            <w:pPr>
              <w:rPr>
                <w:rFonts w:ascii="Times New Roman" w:hAnsi="Times New Roman" w:cs="Times New Roman"/>
              </w:rPr>
            </w:pPr>
            <w:r>
              <w:rPr>
                <w:rFonts w:ascii="Times New Roman" w:hAnsi="Times New Roman" w:cs="Times New Roman"/>
              </w:rPr>
              <w:t xml:space="preserve">Обчислення площ плоских фігур. </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lastRenderedPageBreak/>
              <w:t>Учень (учениця):</w:t>
            </w:r>
          </w:p>
          <w:p w:rsidR="009368EA" w:rsidRDefault="009368EA">
            <w:pPr>
              <w:rPr>
                <w:rFonts w:ascii="Times New Roman" w:hAnsi="Times New Roman" w:cs="Times New Roman"/>
              </w:rPr>
            </w:pPr>
            <w:r>
              <w:rPr>
                <w:rFonts w:ascii="Times New Roman" w:hAnsi="Times New Roman" w:cs="Times New Roman"/>
                <w:b/>
              </w:rPr>
              <w:t xml:space="preserve">формулює </w:t>
            </w:r>
            <w:r>
              <w:rPr>
                <w:rFonts w:ascii="Times New Roman" w:hAnsi="Times New Roman" w:cs="Times New Roman"/>
              </w:rPr>
              <w:t xml:space="preserve">означення первісної та її основні властивості; </w:t>
            </w:r>
          </w:p>
          <w:p w:rsidR="009368EA" w:rsidRDefault="009368EA">
            <w:pPr>
              <w:rPr>
                <w:rFonts w:ascii="Times New Roman" w:hAnsi="Times New Roman" w:cs="Times New Roman"/>
              </w:rPr>
            </w:pPr>
            <w:r>
              <w:rPr>
                <w:rFonts w:ascii="Times New Roman" w:hAnsi="Times New Roman" w:cs="Times New Roman"/>
                <w:b/>
              </w:rPr>
              <w:t xml:space="preserve">описує </w:t>
            </w:r>
            <w:r>
              <w:rPr>
                <w:rFonts w:ascii="Times New Roman" w:hAnsi="Times New Roman" w:cs="Times New Roman"/>
              </w:rPr>
              <w:t xml:space="preserve">поняття визначеного інтеграла; </w:t>
            </w:r>
          </w:p>
          <w:p w:rsidR="009368EA" w:rsidRDefault="009368EA">
            <w:pPr>
              <w:rPr>
                <w:rFonts w:ascii="Times New Roman" w:hAnsi="Times New Roman" w:cs="Times New Roman"/>
              </w:rPr>
            </w:pPr>
            <w:r>
              <w:rPr>
                <w:rFonts w:ascii="Times New Roman" w:hAnsi="Times New Roman" w:cs="Times New Roman"/>
                <w:b/>
              </w:rPr>
              <w:lastRenderedPageBreak/>
              <w:t xml:space="preserve">виділяє </w:t>
            </w:r>
            <w:r>
              <w:rPr>
                <w:rFonts w:ascii="Times New Roman" w:hAnsi="Times New Roman" w:cs="Times New Roman"/>
              </w:rPr>
              <w:t xml:space="preserve">первісну, що задовольняє задані початкові умови; </w:t>
            </w:r>
          </w:p>
          <w:p w:rsidR="009368EA" w:rsidRDefault="009368EA">
            <w:pPr>
              <w:rPr>
                <w:rFonts w:ascii="Times New Roman" w:hAnsi="Times New Roman" w:cs="Times New Roman"/>
              </w:rPr>
            </w:pPr>
            <w:r>
              <w:rPr>
                <w:rFonts w:ascii="Times New Roman" w:hAnsi="Times New Roman" w:cs="Times New Roman"/>
                <w:b/>
              </w:rPr>
              <w:t xml:space="preserve">обчислює </w:t>
            </w:r>
            <w:r>
              <w:rPr>
                <w:rFonts w:ascii="Times New Roman" w:hAnsi="Times New Roman" w:cs="Times New Roman"/>
              </w:rPr>
              <w:t xml:space="preserve">інтеграл, використовуючи формулу Ньютона — Лейбніца; </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площі криволінійних трапецій;</w:t>
            </w:r>
          </w:p>
          <w:p w:rsidR="009368EA" w:rsidRDefault="009368EA">
            <w:pPr>
              <w:rPr>
                <w:rFonts w:ascii="Times New Roman" w:hAnsi="Times New Roman" w:cs="Times New Roman"/>
              </w:rPr>
            </w:pPr>
            <w:r>
              <w:rPr>
                <w:rFonts w:ascii="Times New Roman" w:hAnsi="Times New Roman" w:cs="Times New Roman"/>
                <w:b/>
              </w:rPr>
              <w:t>застосовує</w:t>
            </w:r>
            <w:r>
              <w:rPr>
                <w:rFonts w:ascii="Times New Roman" w:hAnsi="Times New Roman" w:cs="Times New Roman"/>
              </w:rPr>
              <w:t xml:space="preserve"> інтеграл до розв’язування прикладних задач</w:t>
            </w:r>
            <w:r>
              <w:rPr>
                <w:rFonts w:ascii="Times New Roman" w:hAnsi="Times New Roman" w:cs="Times New Roman"/>
                <w:color w:val="00FF00"/>
              </w:rPr>
              <w:t>.</w:t>
            </w:r>
          </w:p>
        </w:tc>
      </w:tr>
      <w:tr w:rsidR="009368EA" w:rsidTr="009368EA">
        <w:tc>
          <w:tcPr>
            <w:tcW w:w="788"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lastRenderedPageBreak/>
              <w:t>29</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b/>
              </w:rPr>
            </w:pPr>
            <w:r>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p>
        </w:tc>
      </w:tr>
    </w:tbl>
    <w:p w:rsidR="009368EA" w:rsidRDefault="009368EA" w:rsidP="009368EA">
      <w:pPr>
        <w:rPr>
          <w:rFonts w:ascii="Times New Roman" w:hAnsi="Times New Roman" w:cs="Times New Roman"/>
        </w:rPr>
      </w:pPr>
      <w:r>
        <w:rPr>
          <w:rFonts w:ascii="Times New Roman" w:hAnsi="Times New Roman" w:cs="Times New Roman"/>
        </w:rPr>
        <w:br w:type="page"/>
      </w:r>
    </w:p>
    <w:p w:rsidR="009368EA" w:rsidRDefault="009368EA" w:rsidP="009368EA">
      <w:pPr>
        <w:jc w:val="center"/>
        <w:rPr>
          <w:rFonts w:ascii="Times New Roman" w:hAnsi="Times New Roman" w:cs="Times New Roman"/>
        </w:rPr>
      </w:pPr>
      <w:r>
        <w:rPr>
          <w:rFonts w:ascii="Times New Roman" w:hAnsi="Times New Roman" w:cs="Times New Roman"/>
        </w:rPr>
        <w:lastRenderedPageBreak/>
        <w:t>Геометрія. 11 клас (70 год, 2 год на тиждень)</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64"/>
        <w:gridCol w:w="4725"/>
        <w:gridCol w:w="4996"/>
      </w:tblGrid>
      <w:tr w:rsidR="009368EA" w:rsidTr="009368EA">
        <w:tc>
          <w:tcPr>
            <w:tcW w:w="765"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jc w:val="center"/>
              <w:rPr>
                <w:rFonts w:ascii="Times New Roman" w:hAnsi="Times New Roman" w:cs="Times New Roman"/>
              </w:rPr>
            </w:pPr>
            <w:r>
              <w:rPr>
                <w:rFonts w:ascii="Times New Roman" w:hAnsi="Times New Roman" w:cs="Times New Roman"/>
              </w:rPr>
              <w:t>К-сть</w:t>
            </w:r>
          </w:p>
          <w:p w:rsidR="009368EA" w:rsidRDefault="009368EA">
            <w:pPr>
              <w:jc w:val="center"/>
              <w:rPr>
                <w:rFonts w:ascii="Times New Roman" w:hAnsi="Times New Roman" w:cs="Times New Roman"/>
              </w:rPr>
            </w:pPr>
            <w:r>
              <w:rPr>
                <w:rFonts w:ascii="Times New Roman" w:hAnsi="Times New Roman" w:cs="Times New Roman"/>
              </w:rPr>
              <w:t>годин</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rPr>
              <w:t>Зміст навчального матеріалу</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rPr>
            </w:pPr>
            <w:r>
              <w:rPr>
                <w:rFonts w:ascii="Times New Roman" w:hAnsi="Times New Roman" w:cs="Times New Roman"/>
                <w:b/>
              </w:rPr>
              <w:t>Навчальні досягнення учнів</w:t>
            </w:r>
          </w:p>
        </w:tc>
      </w:tr>
      <w:tr w:rsidR="009368EA" w:rsidTr="009368EA">
        <w:tc>
          <w:tcPr>
            <w:tcW w:w="765"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16</w:t>
            </w:r>
          </w:p>
        </w:tc>
        <w:tc>
          <w:tcPr>
            <w:tcW w:w="4725"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r>
              <w:rPr>
                <w:rFonts w:ascii="Times New Roman" w:hAnsi="Times New Roman" w:cs="Times New Roman"/>
                <w:b/>
              </w:rPr>
              <w:t xml:space="preserve">Тема </w:t>
            </w:r>
            <w:r>
              <w:rPr>
                <w:rFonts w:ascii="Times New Roman" w:hAnsi="Times New Roman" w:cs="Times New Roman"/>
                <w:b/>
                <w:lang w:val="en-US"/>
              </w:rPr>
              <w:t>4</w:t>
            </w:r>
            <w:r>
              <w:rPr>
                <w:rFonts w:ascii="Times New Roman" w:hAnsi="Times New Roman" w:cs="Times New Roman"/>
                <w:b/>
              </w:rPr>
              <w:t xml:space="preserve">. КООРДИНАТИ, ГЕОМЕТРИЧНІ ПЕРЕТВОРЕННЯ ТА ВЕКТОРИ У ПРОСТОРІ </w:t>
            </w:r>
          </w:p>
          <w:p w:rsidR="009368EA" w:rsidRDefault="009368EA">
            <w:pPr>
              <w:rPr>
                <w:rFonts w:ascii="Times New Roman" w:hAnsi="Times New Roman" w:cs="Times New Roman"/>
              </w:rPr>
            </w:pPr>
            <w:r>
              <w:rPr>
                <w:rFonts w:ascii="Times New Roman" w:hAnsi="Times New Roman" w:cs="Times New Roman"/>
              </w:rPr>
              <w:t>Прямокутна система координат у просторі. Відстань між точка ми. Координати середини відрізка.</w:t>
            </w:r>
          </w:p>
          <w:p w:rsidR="009368EA" w:rsidRDefault="009368EA">
            <w:pPr>
              <w:rPr>
                <w:rFonts w:ascii="Times New Roman" w:hAnsi="Times New Roman" w:cs="Times New Roman"/>
                <w:lang w:val="ru-RU"/>
              </w:rPr>
            </w:pPr>
            <w:r>
              <w:rPr>
                <w:rFonts w:ascii="Times New Roman" w:hAnsi="Times New Roman" w:cs="Times New Roman"/>
              </w:rPr>
              <w:t>Перетворення у просторі</w:t>
            </w:r>
            <w:r>
              <w:rPr>
                <w:rFonts w:ascii="Times New Roman" w:hAnsi="Times New Roman" w:cs="Times New Roman"/>
                <w:lang w:val="ru-RU"/>
              </w:rPr>
              <w:t>.</w:t>
            </w:r>
          </w:p>
          <w:p w:rsidR="009368EA" w:rsidRDefault="009368EA">
            <w:pPr>
              <w:rPr>
                <w:rFonts w:ascii="Times New Roman" w:hAnsi="Times New Roman" w:cs="Times New Roman"/>
              </w:rPr>
            </w:pPr>
            <w:r>
              <w:rPr>
                <w:rFonts w:ascii="Times New Roman" w:hAnsi="Times New Roman" w:cs="Times New Roman"/>
              </w:rPr>
              <w:t>Вектори у просторі. Рівність векторів.</w:t>
            </w:r>
            <w:r>
              <w:rPr>
                <w:rFonts w:ascii="Times New Roman" w:hAnsi="Times New Roman" w:cs="Times New Roman"/>
                <w:color w:val="FF0000"/>
              </w:rPr>
              <w:t xml:space="preserve"> </w:t>
            </w:r>
            <w:r>
              <w:rPr>
                <w:rFonts w:ascii="Times New Roman" w:hAnsi="Times New Roman" w:cs="Times New Roman"/>
              </w:rPr>
              <w:t>Колінеарність векторів. Компланарність векторів. Операції над векторами: додавання, векторів, множення вектора на число, скалярний добуток векторів. Кут між векторами.</w:t>
            </w:r>
          </w:p>
          <w:p w:rsidR="009368EA" w:rsidRDefault="009368EA">
            <w:pPr>
              <w:rPr>
                <w:rFonts w:ascii="Times New Roman" w:hAnsi="Times New Roman" w:cs="Times New Roman"/>
              </w:rPr>
            </w:pPr>
          </w:p>
        </w:tc>
        <w:tc>
          <w:tcPr>
            <w:tcW w:w="4996" w:type="dxa"/>
            <w:tcBorders>
              <w:top w:val="single" w:sz="4" w:space="0" w:color="000000"/>
              <w:left w:val="single" w:sz="4" w:space="0" w:color="000000"/>
              <w:bottom w:val="single" w:sz="4" w:space="0" w:color="000000"/>
              <w:right w:val="single" w:sz="4" w:space="0" w:color="000000"/>
            </w:tcBorders>
            <w:vAlign w:val="bottom"/>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користується </w:t>
            </w:r>
            <w:r>
              <w:rPr>
                <w:rFonts w:ascii="Times New Roman" w:hAnsi="Times New Roman" w:cs="Times New Roman"/>
              </w:rPr>
              <w:t xml:space="preserve">аналогією між векторами на площині та у просторі; </w:t>
            </w:r>
          </w:p>
          <w:p w:rsidR="009368EA" w:rsidRDefault="009368EA">
            <w:pPr>
              <w:rPr>
                <w:rFonts w:ascii="Times New Roman" w:hAnsi="Times New Roman" w:cs="Times New Roman"/>
              </w:rPr>
            </w:pPr>
            <w:r>
              <w:rPr>
                <w:rFonts w:ascii="Times New Roman" w:hAnsi="Times New Roman" w:cs="Times New Roman"/>
                <w:b/>
              </w:rPr>
              <w:t xml:space="preserve">будує </w:t>
            </w:r>
            <w:r>
              <w:rPr>
                <w:rFonts w:ascii="Times New Roman" w:hAnsi="Times New Roman" w:cs="Times New Roman"/>
              </w:rPr>
              <w:t>точки і вектори у просторовій прямокутній системі координат за їх координатами;</w:t>
            </w:r>
          </w:p>
          <w:p w:rsidR="009368EA" w:rsidRDefault="009368EA">
            <w:pPr>
              <w:rPr>
                <w:rFonts w:ascii="Times New Roman" w:hAnsi="Times New Roman" w:cs="Times New Roman"/>
              </w:rPr>
            </w:pPr>
            <w:r>
              <w:rPr>
                <w:rFonts w:ascii="Times New Roman" w:hAnsi="Times New Roman" w:cs="Times New Roman"/>
                <w:b/>
              </w:rPr>
              <w:t xml:space="preserve">виконує </w:t>
            </w:r>
            <w:r>
              <w:rPr>
                <w:rFonts w:ascii="Times New Roman" w:hAnsi="Times New Roman" w:cs="Times New Roman"/>
              </w:rPr>
              <w:t xml:space="preserve">дії над векторами: </w:t>
            </w:r>
          </w:p>
          <w:p w:rsidR="009368EA" w:rsidRDefault="009368EA">
            <w:pPr>
              <w:rPr>
                <w:rFonts w:ascii="Times New Roman" w:hAnsi="Times New Roman" w:cs="Times New Roman"/>
              </w:rPr>
            </w:pPr>
            <w:r>
              <w:rPr>
                <w:rFonts w:ascii="Times New Roman" w:hAnsi="Times New Roman" w:cs="Times New Roman"/>
                <w:b/>
              </w:rPr>
              <w:t xml:space="preserve">знаходить </w:t>
            </w:r>
            <w:r>
              <w:rPr>
                <w:rFonts w:ascii="Times New Roman" w:hAnsi="Times New Roman" w:cs="Times New Roman"/>
              </w:rPr>
              <w:t>суму, різницю векторів, добуток вектора на число, скалярний добуток векторів,</w:t>
            </w:r>
          </w:p>
          <w:p w:rsidR="009368EA" w:rsidRDefault="009368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обчислює </w:t>
            </w:r>
            <w:r>
              <w:rPr>
                <w:rFonts w:ascii="Times New Roman" w:hAnsi="Times New Roman" w:cs="Times New Roman"/>
              </w:rPr>
              <w:t>кут між векторами;</w:t>
            </w:r>
          </w:p>
          <w:p w:rsidR="009368EA" w:rsidRDefault="009368EA">
            <w:pPr>
              <w:rPr>
                <w:rFonts w:ascii="Times New Roman" w:hAnsi="Times New Roman" w:cs="Times New Roman"/>
              </w:rPr>
            </w:pPr>
            <w:r>
              <w:rPr>
                <w:rFonts w:ascii="Times New Roman" w:hAnsi="Times New Roman" w:cs="Times New Roman"/>
                <w:b/>
              </w:rPr>
              <w:t xml:space="preserve">наводить приклади </w:t>
            </w:r>
            <w:r>
              <w:rPr>
                <w:rFonts w:ascii="Times New Roman" w:hAnsi="Times New Roman" w:cs="Times New Roman"/>
              </w:rPr>
              <w:t>перетворень у просторі</w:t>
            </w:r>
            <w:r>
              <w:rPr>
                <w:rFonts w:ascii="Times New Roman" w:hAnsi="Times New Roman" w:cs="Times New Roman"/>
                <w:lang w:val="ru-RU"/>
              </w:rPr>
              <w:t>;</w:t>
            </w:r>
            <w:r>
              <w:rPr>
                <w:rFonts w:ascii="Times New Roman" w:hAnsi="Times New Roman" w:cs="Times New Roman"/>
              </w:rPr>
              <w:t xml:space="preserve"> </w:t>
            </w:r>
          </w:p>
          <w:p w:rsidR="009368EA" w:rsidRDefault="009368EA">
            <w:pPr>
              <w:rPr>
                <w:rFonts w:ascii="Times New Roman" w:hAnsi="Times New Roman" w:cs="Times New Roman"/>
              </w:rPr>
            </w:pPr>
            <w:r>
              <w:rPr>
                <w:rFonts w:ascii="Times New Roman" w:hAnsi="Times New Roman" w:cs="Times New Roman"/>
                <w:b/>
              </w:rPr>
              <w:t xml:space="preserve">записує </w:t>
            </w:r>
            <w:r>
              <w:rPr>
                <w:rFonts w:ascii="Times New Roman" w:hAnsi="Times New Roman" w:cs="Times New Roman"/>
              </w:rPr>
              <w:t>формули відстані між точками, координат середини відрізка, скалярного добутку, кута між векторами;</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координати і вектори до моделювання та обчислення геометричних і фізичних величин.</w:t>
            </w:r>
          </w:p>
        </w:tc>
      </w:tr>
      <w:tr w:rsidR="009368EA" w:rsidTr="009368EA">
        <w:tc>
          <w:tcPr>
            <w:tcW w:w="765" w:type="dxa"/>
            <w:tcBorders>
              <w:top w:val="single" w:sz="4" w:space="0" w:color="000000"/>
              <w:left w:val="single" w:sz="4" w:space="0" w:color="000000"/>
              <w:bottom w:val="single" w:sz="4" w:space="0" w:color="000000"/>
              <w:right w:val="single" w:sz="4" w:space="0" w:color="000000"/>
            </w:tcBorders>
          </w:tcPr>
          <w:p w:rsidR="009368EA" w:rsidRDefault="009368EA">
            <w:pPr>
              <w:jc w:val="center"/>
              <w:rPr>
                <w:rFonts w:ascii="Times New Roman" w:hAnsi="Times New Roman" w:cs="Times New Roman"/>
              </w:rPr>
            </w:pPr>
            <w:r>
              <w:rPr>
                <w:rFonts w:ascii="Times New Roman" w:hAnsi="Times New Roman" w:cs="Times New Roman"/>
              </w:rPr>
              <w:t>16</w:t>
            </w:r>
          </w:p>
          <w:p w:rsidR="009368EA" w:rsidRDefault="009368EA">
            <w:pPr>
              <w:jc w:val="center"/>
              <w:rPr>
                <w:rFonts w:ascii="Times New Roman" w:hAnsi="Times New Roman" w:cs="Times New Roman"/>
              </w:rPr>
            </w:pPr>
          </w:p>
        </w:tc>
        <w:tc>
          <w:tcPr>
            <w:tcW w:w="4725" w:type="dxa"/>
            <w:tcBorders>
              <w:top w:val="single" w:sz="4" w:space="0" w:color="000000"/>
              <w:left w:val="single" w:sz="4" w:space="0" w:color="000000"/>
              <w:bottom w:val="single" w:sz="4" w:space="0" w:color="000000"/>
              <w:right w:val="single" w:sz="4" w:space="0" w:color="000000"/>
            </w:tcBorders>
            <w:hideMark/>
          </w:tcPr>
          <w:p w:rsidR="009368EA" w:rsidRDefault="009368EA">
            <w:pPr>
              <w:rPr>
                <w:rFonts w:ascii="Times New Roman" w:hAnsi="Times New Roman" w:cs="Times New Roman"/>
              </w:rPr>
            </w:pPr>
            <w:r>
              <w:rPr>
                <w:rFonts w:ascii="Times New Roman" w:hAnsi="Times New Roman" w:cs="Times New Roman"/>
                <w:b/>
              </w:rPr>
              <w:t xml:space="preserve">Тема </w:t>
            </w:r>
            <w:r>
              <w:rPr>
                <w:rFonts w:ascii="Times New Roman" w:hAnsi="Times New Roman" w:cs="Times New Roman"/>
                <w:b/>
                <w:lang w:val="en-US"/>
              </w:rPr>
              <w:t>5</w:t>
            </w:r>
            <w:r>
              <w:rPr>
                <w:rFonts w:ascii="Times New Roman" w:hAnsi="Times New Roman" w:cs="Times New Roman"/>
                <w:b/>
              </w:rPr>
              <w:t>. МНОГОГРАННИКИ</w:t>
            </w:r>
          </w:p>
          <w:p w:rsidR="009368EA" w:rsidRDefault="009368EA">
            <w:pPr>
              <w:rPr>
                <w:rFonts w:ascii="Times New Roman" w:hAnsi="Times New Roman" w:cs="Times New Roman"/>
              </w:rPr>
            </w:pPr>
            <w:r>
              <w:rPr>
                <w:rFonts w:ascii="Times New Roman" w:hAnsi="Times New Roman" w:cs="Times New Roman"/>
              </w:rPr>
              <w:t>Двогранні кути. Лінійний кут двогранного кута.</w:t>
            </w:r>
          </w:p>
          <w:p w:rsidR="009368EA" w:rsidRDefault="009368EA">
            <w:pPr>
              <w:rPr>
                <w:rFonts w:ascii="Times New Roman" w:hAnsi="Times New Roman" w:cs="Times New Roman"/>
              </w:rPr>
            </w:pPr>
            <w:r>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9368EA" w:rsidRDefault="009368EA">
            <w:pPr>
              <w:rPr>
                <w:rFonts w:ascii="Times New Roman" w:hAnsi="Times New Roman" w:cs="Times New Roman"/>
              </w:rPr>
            </w:pPr>
            <w:r>
              <w:rPr>
                <w:rFonts w:ascii="Times New Roman" w:hAnsi="Times New Roman" w:cs="Times New Roman"/>
              </w:rPr>
              <w:t>Площі бічної та повної поверхонь призми, піраміди. Правильні многогранники.</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розпізнає </w:t>
            </w:r>
            <w:r>
              <w:rPr>
                <w:rFonts w:ascii="Times New Roman" w:hAnsi="Times New Roman" w:cs="Times New Roman"/>
              </w:rPr>
              <w:t xml:space="preserve">основні види многогранників та їх елементи; </w:t>
            </w:r>
            <w:r>
              <w:rPr>
                <w:rFonts w:ascii="Times New Roman" w:hAnsi="Times New Roman" w:cs="Times New Roman"/>
                <w:b/>
              </w:rPr>
              <w:t xml:space="preserve">формулює </w:t>
            </w:r>
            <w:r>
              <w:rPr>
                <w:rFonts w:ascii="Times New Roman" w:hAnsi="Times New Roman" w:cs="Times New Roman"/>
              </w:rPr>
              <w:t xml:space="preserve">означення двогранного кута, лінійного кута двогранного кута, многогранників, вказаних у змісті програми; </w:t>
            </w:r>
          </w:p>
          <w:p w:rsidR="009368EA" w:rsidRDefault="009368EA">
            <w:pPr>
              <w:rPr>
                <w:rFonts w:ascii="Times New Roman" w:hAnsi="Times New Roman" w:cs="Times New Roman"/>
              </w:rPr>
            </w:pPr>
            <w:r>
              <w:rPr>
                <w:rFonts w:ascii="Times New Roman" w:hAnsi="Times New Roman" w:cs="Times New Roman"/>
                <w:b/>
              </w:rPr>
              <w:t xml:space="preserve">обґрунтовує </w:t>
            </w:r>
            <w:r>
              <w:rPr>
                <w:rFonts w:ascii="Times New Roman" w:hAnsi="Times New Roman" w:cs="Times New Roman"/>
              </w:rPr>
              <w:t xml:space="preserve">властивості многогранників, формули для обчислення площі бічної та повної поверхонь призми, піраміди; </w:t>
            </w:r>
          </w:p>
          <w:p w:rsidR="009368EA" w:rsidRDefault="009368EA">
            <w:pPr>
              <w:rPr>
                <w:rFonts w:ascii="Times New Roman" w:hAnsi="Times New Roman" w:cs="Times New Roman"/>
                <w:b/>
              </w:rPr>
            </w:pPr>
            <w:r>
              <w:rPr>
                <w:rFonts w:ascii="Times New Roman" w:hAnsi="Times New Roman" w:cs="Times New Roman"/>
                <w:b/>
              </w:rPr>
              <w:t xml:space="preserve">обчислює </w:t>
            </w:r>
            <w:r>
              <w:rPr>
                <w:rFonts w:ascii="Times New Roman" w:hAnsi="Times New Roman" w:cs="Times New Roman"/>
              </w:rPr>
              <w:t xml:space="preserve">основні елементи многогранників; </w:t>
            </w:r>
          </w:p>
          <w:p w:rsidR="009368EA" w:rsidRDefault="009368EA">
            <w:pPr>
              <w:rPr>
                <w:rFonts w:ascii="Times New Roman" w:hAnsi="Times New Roman" w:cs="Times New Roman"/>
              </w:rPr>
            </w:pPr>
            <w:r>
              <w:rPr>
                <w:rFonts w:ascii="Times New Roman" w:hAnsi="Times New Roman" w:cs="Times New Roman"/>
                <w:b/>
              </w:rPr>
              <w:t xml:space="preserve">застосовує </w:t>
            </w:r>
            <w:r>
              <w:rPr>
                <w:rFonts w:ascii="Times New Roman" w:hAnsi="Times New Roman" w:cs="Times New Roman"/>
              </w:rPr>
              <w:t>вивчені формули і властивості до розв’язування задач.</w:t>
            </w:r>
          </w:p>
        </w:tc>
      </w:tr>
      <w:tr w:rsidR="009368EA" w:rsidTr="009368EA">
        <w:tc>
          <w:tcPr>
            <w:tcW w:w="765"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14</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b/>
              </w:rPr>
              <w:t xml:space="preserve">Тема </w:t>
            </w:r>
            <w:r>
              <w:rPr>
                <w:rFonts w:ascii="Times New Roman" w:hAnsi="Times New Roman" w:cs="Times New Roman"/>
                <w:b/>
                <w:lang w:val="en-US"/>
              </w:rPr>
              <w:t>6</w:t>
            </w:r>
            <w:r>
              <w:rPr>
                <w:rFonts w:ascii="Times New Roman" w:hAnsi="Times New Roman" w:cs="Times New Roman"/>
                <w:b/>
              </w:rPr>
              <w:t>. ТІЛА ОБЕРТАННЯ</w:t>
            </w:r>
          </w:p>
          <w:p w:rsidR="009368EA" w:rsidRDefault="009368EA">
            <w:pPr>
              <w:rPr>
                <w:rFonts w:ascii="Times New Roman" w:hAnsi="Times New Roman" w:cs="Times New Roman"/>
              </w:rPr>
            </w:pPr>
            <w:r>
              <w:rPr>
                <w:rFonts w:ascii="Times New Roman" w:hAnsi="Times New Roman" w:cs="Times New Roman"/>
              </w:rPr>
              <w:t>Тіла і поверхні обертання.</w:t>
            </w:r>
          </w:p>
          <w:p w:rsidR="009368EA" w:rsidRDefault="009368EA">
            <w:pPr>
              <w:rPr>
                <w:rFonts w:ascii="Times New Roman" w:hAnsi="Times New Roman" w:cs="Times New Roman"/>
              </w:rPr>
            </w:pPr>
            <w:r>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9368EA" w:rsidRDefault="009368EA">
            <w:pPr>
              <w:rPr>
                <w:rFonts w:ascii="Times New Roman" w:hAnsi="Times New Roman" w:cs="Times New Roman"/>
              </w:rPr>
            </w:pPr>
            <w:r>
              <w:rPr>
                <w:rFonts w:ascii="Times New Roman" w:hAnsi="Times New Roman" w:cs="Times New Roman"/>
              </w:rPr>
              <w:t>Куля і сфера. Переріз кулі площиною. Площина, дотична до сфери.</w:t>
            </w:r>
          </w:p>
          <w:p w:rsidR="009368EA" w:rsidRDefault="009368EA">
            <w:pPr>
              <w:rPr>
                <w:rFonts w:ascii="Times New Roman" w:hAnsi="Times New Roman" w:cs="Times New Roman"/>
              </w:rPr>
            </w:pPr>
            <w:r>
              <w:rPr>
                <w:rFonts w:ascii="Times New Roman" w:hAnsi="Times New Roman" w:cs="Times New Roman"/>
              </w:rPr>
              <w:t>Комбінації геометричних тіл.</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розпізнає </w:t>
            </w:r>
            <w:r>
              <w:rPr>
                <w:rFonts w:ascii="Times New Roman" w:hAnsi="Times New Roman" w:cs="Times New Roman"/>
              </w:rPr>
              <w:t xml:space="preserve">види тіл обертання, їхні елементи; </w:t>
            </w:r>
            <w:r>
              <w:rPr>
                <w:rFonts w:ascii="Times New Roman" w:hAnsi="Times New Roman" w:cs="Times New Roman"/>
                <w:b/>
              </w:rPr>
              <w:t xml:space="preserve">обчислює </w:t>
            </w:r>
            <w:r>
              <w:rPr>
                <w:rFonts w:ascii="Times New Roman" w:hAnsi="Times New Roman" w:cs="Times New Roman"/>
              </w:rPr>
              <w:t>основні елементи тіл обертання;</w:t>
            </w:r>
          </w:p>
          <w:p w:rsidR="009368EA" w:rsidRDefault="009368EA">
            <w:pPr>
              <w:rPr>
                <w:rFonts w:ascii="Times New Roman" w:hAnsi="Times New Roman" w:cs="Times New Roman"/>
              </w:rPr>
            </w:pPr>
            <w:r>
              <w:rPr>
                <w:rFonts w:ascii="Times New Roman" w:hAnsi="Times New Roman" w:cs="Times New Roman"/>
                <w:b/>
              </w:rPr>
              <w:t xml:space="preserve">обґрунтовує </w:t>
            </w:r>
            <w:r>
              <w:rPr>
                <w:rFonts w:ascii="Times New Roman" w:hAnsi="Times New Roman" w:cs="Times New Roman"/>
              </w:rPr>
              <w:t xml:space="preserve">властивості тіл обертання, </w:t>
            </w:r>
            <w:r>
              <w:rPr>
                <w:rFonts w:ascii="Times New Roman" w:hAnsi="Times New Roman" w:cs="Times New Roman"/>
                <w:b/>
              </w:rPr>
              <w:t xml:space="preserve">застосовує </w:t>
            </w:r>
            <w:r>
              <w:rPr>
                <w:rFonts w:ascii="Times New Roman" w:hAnsi="Times New Roman" w:cs="Times New Roman"/>
              </w:rPr>
              <w:t>їх до розв’язування задач;</w:t>
            </w:r>
          </w:p>
          <w:p w:rsidR="009368EA" w:rsidRDefault="009368EA">
            <w:pPr>
              <w:rPr>
                <w:rFonts w:ascii="Times New Roman" w:hAnsi="Times New Roman" w:cs="Times New Roman"/>
              </w:rPr>
            </w:pPr>
            <w:r>
              <w:rPr>
                <w:rFonts w:ascii="Times New Roman" w:hAnsi="Times New Roman" w:cs="Times New Roman"/>
                <w:b/>
              </w:rPr>
              <w:t xml:space="preserve">розпізнає </w:t>
            </w:r>
            <w:r>
              <w:rPr>
                <w:rFonts w:ascii="Times New Roman" w:hAnsi="Times New Roman" w:cs="Times New Roman"/>
              </w:rPr>
              <w:t xml:space="preserve">многогранники і тіла обертання у їх комбінаціях; </w:t>
            </w:r>
          </w:p>
          <w:p w:rsidR="009368EA" w:rsidRDefault="009368EA">
            <w:pPr>
              <w:rPr>
                <w:rFonts w:ascii="Times New Roman" w:hAnsi="Times New Roman" w:cs="Times New Roman"/>
              </w:rPr>
            </w:pPr>
            <w:r>
              <w:rPr>
                <w:rFonts w:ascii="Times New Roman" w:hAnsi="Times New Roman" w:cs="Times New Roman"/>
                <w:b/>
              </w:rPr>
              <w:t xml:space="preserve">розв’язує </w:t>
            </w:r>
            <w:r>
              <w:rPr>
                <w:rFonts w:ascii="Times New Roman" w:hAnsi="Times New Roman" w:cs="Times New Roman"/>
              </w:rPr>
              <w:t>нескладні задачі на комбінацію просторових фігур.</w:t>
            </w:r>
          </w:p>
        </w:tc>
      </w:tr>
      <w:tr w:rsidR="009368EA" w:rsidTr="009368EA">
        <w:tc>
          <w:tcPr>
            <w:tcW w:w="765" w:type="dxa"/>
            <w:tcBorders>
              <w:top w:val="single" w:sz="4" w:space="0" w:color="000000"/>
              <w:left w:val="single" w:sz="4" w:space="0" w:color="000000"/>
              <w:bottom w:val="single" w:sz="4" w:space="0" w:color="000000"/>
              <w:right w:val="single" w:sz="4" w:space="0" w:color="000000"/>
            </w:tcBorders>
            <w:hideMark/>
          </w:tcPr>
          <w:p w:rsidR="009368EA" w:rsidRDefault="009368EA">
            <w:pPr>
              <w:jc w:val="center"/>
              <w:rPr>
                <w:rFonts w:ascii="Times New Roman" w:hAnsi="Times New Roman" w:cs="Times New Roman"/>
              </w:rPr>
            </w:pPr>
            <w:r>
              <w:rPr>
                <w:rFonts w:ascii="Times New Roman" w:hAnsi="Times New Roman" w:cs="Times New Roman"/>
              </w:rPr>
              <w:t>14</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b/>
              </w:rPr>
              <w:t xml:space="preserve">Тема </w:t>
            </w:r>
            <w:r w:rsidRPr="009368EA">
              <w:rPr>
                <w:rFonts w:ascii="Times New Roman" w:hAnsi="Times New Roman" w:cs="Times New Roman"/>
                <w:b/>
                <w:lang w:val="ru-RU"/>
              </w:rPr>
              <w:t>7</w:t>
            </w:r>
            <w:r>
              <w:rPr>
                <w:rFonts w:ascii="Times New Roman" w:hAnsi="Times New Roman" w:cs="Times New Roman"/>
                <w:b/>
              </w:rPr>
              <w:t>. ОБ’ЄМИ ТА ПЛОЩІ ПОВЕРХОНЬ ГЕОМЕТРИЧНИХ ТІЛ</w:t>
            </w:r>
          </w:p>
          <w:p w:rsidR="009368EA" w:rsidRDefault="009368EA">
            <w:pPr>
              <w:rPr>
                <w:rFonts w:ascii="Times New Roman" w:hAnsi="Times New Roman" w:cs="Times New Roman"/>
              </w:rPr>
            </w:pPr>
            <w:r>
              <w:rPr>
                <w:rFonts w:ascii="Times New Roman" w:hAnsi="Times New Roman" w:cs="Times New Roman"/>
              </w:rPr>
              <w:t>Поняття про об’єм тіла. Об’єми призми, паралелепіпеда, піраміди.</w:t>
            </w:r>
          </w:p>
          <w:p w:rsidR="009368EA" w:rsidRDefault="009368EA">
            <w:pPr>
              <w:rPr>
                <w:rFonts w:ascii="Times New Roman" w:hAnsi="Times New Roman" w:cs="Times New Roman"/>
              </w:rPr>
            </w:pPr>
            <w:r>
              <w:rPr>
                <w:rFonts w:ascii="Times New Roman" w:hAnsi="Times New Roman" w:cs="Times New Roman"/>
              </w:rPr>
              <w:t>Об’єми тіл обертання: циліндра, конуса, кулі.</w:t>
            </w:r>
          </w:p>
          <w:p w:rsidR="009368EA" w:rsidRDefault="009368EA">
            <w:pPr>
              <w:rPr>
                <w:rFonts w:ascii="Times New Roman" w:hAnsi="Times New Roman" w:cs="Times New Roman"/>
              </w:rPr>
            </w:pPr>
            <w:r>
              <w:rPr>
                <w:rFonts w:ascii="Times New Roman" w:hAnsi="Times New Roman" w:cs="Times New Roman"/>
              </w:rPr>
              <w:t>Площі бічної та повної поверхонь циліндра, конуса. Площа сфери.</w:t>
            </w:r>
          </w:p>
        </w:tc>
        <w:tc>
          <w:tcPr>
            <w:tcW w:w="4996"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rPr>
            </w:pPr>
            <w:r>
              <w:rPr>
                <w:rFonts w:ascii="Times New Roman" w:hAnsi="Times New Roman" w:cs="Times New Roman"/>
              </w:rPr>
              <w:t>Учень (учениця):</w:t>
            </w:r>
          </w:p>
          <w:p w:rsidR="009368EA" w:rsidRDefault="009368EA">
            <w:pPr>
              <w:rPr>
                <w:rFonts w:ascii="Times New Roman" w:hAnsi="Times New Roman" w:cs="Times New Roman"/>
              </w:rPr>
            </w:pPr>
            <w:r>
              <w:rPr>
                <w:rFonts w:ascii="Times New Roman" w:hAnsi="Times New Roman" w:cs="Times New Roman"/>
                <w:b/>
              </w:rPr>
              <w:t xml:space="preserve">записує </w:t>
            </w:r>
            <w:r>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9368EA" w:rsidRDefault="009368EA">
            <w:pPr>
              <w:jc w:val="both"/>
              <w:rPr>
                <w:rFonts w:ascii="Times New Roman" w:hAnsi="Times New Roman" w:cs="Times New Roman"/>
                <w:lang w:val="ru-RU"/>
              </w:rPr>
            </w:pPr>
            <w:r>
              <w:rPr>
                <w:rFonts w:ascii="Times New Roman" w:hAnsi="Times New Roman" w:cs="Times New Roman"/>
                <w:b/>
              </w:rPr>
              <w:t xml:space="preserve">розв’язує </w:t>
            </w:r>
            <w:r>
              <w:rPr>
                <w:rFonts w:ascii="Times New Roman" w:hAnsi="Times New Roman" w:cs="Times New Roman"/>
              </w:rPr>
              <w:t>задачі на обчислення об’ємів і площ поверхонь геометричних тіл</w:t>
            </w:r>
            <w:r>
              <w:rPr>
                <w:rFonts w:ascii="Times New Roman" w:hAnsi="Times New Roman" w:cs="Times New Roman"/>
                <w:lang w:val="ru-RU"/>
              </w:rPr>
              <w:t>;</w:t>
            </w:r>
          </w:p>
        </w:tc>
      </w:tr>
      <w:tr w:rsidR="009368EA" w:rsidTr="009368EA">
        <w:tc>
          <w:tcPr>
            <w:tcW w:w="76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jc w:val="center"/>
              <w:rPr>
                <w:rFonts w:ascii="Times New Roman" w:hAnsi="Times New Roman" w:cs="Times New Roman"/>
                <w:lang w:val="ru-RU"/>
              </w:rPr>
            </w:pPr>
            <w:r>
              <w:rPr>
                <w:rFonts w:ascii="Times New Roman" w:hAnsi="Times New Roman" w:cs="Times New Roman"/>
                <w:lang w:val="ru-RU"/>
              </w:rPr>
              <w:t>10</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9368EA" w:rsidRDefault="009368EA">
            <w:pPr>
              <w:rPr>
                <w:rFonts w:ascii="Times New Roman" w:hAnsi="Times New Roman" w:cs="Times New Roman"/>
                <w:b/>
              </w:rPr>
            </w:pPr>
            <w:r>
              <w:rPr>
                <w:rFonts w:ascii="Times New Roman" w:hAnsi="Times New Roman" w:cs="Times New Roman"/>
                <w:b/>
              </w:rPr>
              <w:t xml:space="preserve">Повторення, узагальнення та </w:t>
            </w:r>
            <w:r>
              <w:rPr>
                <w:rFonts w:ascii="Times New Roman" w:hAnsi="Times New Roman" w:cs="Times New Roman"/>
                <w:b/>
              </w:rPr>
              <w:lastRenderedPageBreak/>
              <w:t>систематизація навчального матеріалу, розв’язування задач</w:t>
            </w:r>
          </w:p>
        </w:tc>
        <w:tc>
          <w:tcPr>
            <w:tcW w:w="4996" w:type="dxa"/>
            <w:tcBorders>
              <w:top w:val="single" w:sz="4" w:space="0" w:color="000000"/>
              <w:left w:val="single" w:sz="4" w:space="0" w:color="000000"/>
              <w:bottom w:val="single" w:sz="4" w:space="0" w:color="000000"/>
              <w:right w:val="single" w:sz="4" w:space="0" w:color="000000"/>
            </w:tcBorders>
          </w:tcPr>
          <w:p w:rsidR="009368EA" w:rsidRDefault="009368EA">
            <w:pPr>
              <w:rPr>
                <w:rFonts w:ascii="Times New Roman" w:hAnsi="Times New Roman" w:cs="Times New Roman"/>
              </w:rPr>
            </w:pPr>
          </w:p>
        </w:tc>
      </w:tr>
    </w:tbl>
    <w:p w:rsidR="009368EA" w:rsidRDefault="009368EA" w:rsidP="009368EA">
      <w:pPr>
        <w:rPr>
          <w:rFonts w:ascii="Times New Roman" w:hAnsi="Times New Roman" w:cs="Times New Roman"/>
        </w:rPr>
      </w:pPr>
    </w:p>
    <w:p w:rsidR="00BF3159" w:rsidRDefault="009368EA">
      <w:bookmarkStart w:id="3" w:name="_GoBack"/>
      <w:bookmarkEnd w:id="3"/>
    </w:p>
    <w:sectPr w:rsidR="00BF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mo">
    <w:altName w:val="Times New Roman"/>
    <w:charset w:val="CC"/>
    <w:family w:val="swiss"/>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41EE"/>
    <w:multiLevelType w:val="multilevel"/>
    <w:tmpl w:val="14D0E786"/>
    <w:lvl w:ilvl="0">
      <w:start w:val="1"/>
      <w:numFmt w:val="bullet"/>
      <w:lvlText w:val="•"/>
      <w:lvlJc w:val="left"/>
      <w:pPr>
        <w:ind w:left="0" w:firstLine="0"/>
      </w:pPr>
      <w:rPr>
        <w:rFonts w:ascii="Arial" w:eastAsia="Times New Roman" w:hAnsi="Arial"/>
        <w:b w:val="0"/>
        <w:i w:val="0"/>
        <w:smallCaps w:val="0"/>
        <w:strike w:val="0"/>
        <w:dstrike w:val="0"/>
        <w:color w:val="000000"/>
        <w:sz w:val="19"/>
        <w:u w:val="none"/>
        <w:effect w:val="none"/>
        <w:vertAlign w:val="baseline"/>
      </w:rPr>
    </w:lvl>
    <w:lvl w:ilvl="1">
      <w:start w:val="1"/>
      <w:numFmt w:val="decimal"/>
      <w:lvlText w:val=""/>
      <w:lvlJc w:val="left"/>
      <w:pPr>
        <w:ind w:left="0" w:firstLine="0"/>
      </w:pPr>
      <w:rPr>
        <w:rFonts w:cs="Times New Roman"/>
      </w:rPr>
    </w:lvl>
    <w:lvl w:ilvl="2">
      <w:start w:val="1"/>
      <w:numFmt w:val="decimal"/>
      <w:lvlText w:val=""/>
      <w:lvlJc w:val="left"/>
      <w:pPr>
        <w:ind w:left="0" w:firstLine="0"/>
      </w:pPr>
      <w:rPr>
        <w:rFonts w:cs="Times New Roman"/>
      </w:rPr>
    </w:lvl>
    <w:lvl w:ilvl="3">
      <w:start w:val="1"/>
      <w:numFmt w:val="decimal"/>
      <w:lvlText w:val=""/>
      <w:lvlJc w:val="left"/>
      <w:pPr>
        <w:ind w:left="0" w:firstLine="0"/>
      </w:pPr>
      <w:rPr>
        <w:rFonts w:cs="Times New Roman"/>
      </w:rPr>
    </w:lvl>
    <w:lvl w:ilvl="4">
      <w:start w:val="1"/>
      <w:numFmt w:val="decimal"/>
      <w:lvlText w:val=""/>
      <w:lvlJc w:val="left"/>
      <w:pPr>
        <w:ind w:left="0" w:firstLine="0"/>
      </w:pPr>
      <w:rPr>
        <w:rFonts w:cs="Times New Roman"/>
      </w:rPr>
    </w:lvl>
    <w:lvl w:ilvl="5">
      <w:start w:val="1"/>
      <w:numFmt w:val="decimal"/>
      <w:lvlText w:val=""/>
      <w:lvlJc w:val="left"/>
      <w:pPr>
        <w:ind w:left="0" w:firstLine="0"/>
      </w:pPr>
      <w:rPr>
        <w:rFonts w:cs="Times New Roman"/>
      </w:rPr>
    </w:lvl>
    <w:lvl w:ilvl="6">
      <w:start w:val="1"/>
      <w:numFmt w:val="decimal"/>
      <w:lvlText w:val=""/>
      <w:lvlJc w:val="left"/>
      <w:pPr>
        <w:ind w:left="0" w:firstLine="0"/>
      </w:pPr>
      <w:rPr>
        <w:rFonts w:cs="Times New Roman"/>
      </w:rPr>
    </w:lvl>
    <w:lvl w:ilvl="7">
      <w:start w:val="1"/>
      <w:numFmt w:val="decimal"/>
      <w:lvlText w:val=""/>
      <w:lvlJc w:val="left"/>
      <w:pPr>
        <w:ind w:left="0" w:firstLine="0"/>
      </w:pPr>
      <w:rPr>
        <w:rFonts w:cs="Times New Roman"/>
      </w:rPr>
    </w:lvl>
    <w:lvl w:ilvl="8">
      <w:start w:val="1"/>
      <w:numFmt w:val="decimal"/>
      <w:lvlText w:val=""/>
      <w:lvlJc w:val="left"/>
      <w:pPr>
        <w:ind w:left="0" w:firstLine="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A0"/>
    <w:rsid w:val="00035FB4"/>
    <w:rsid w:val="009368EA"/>
    <w:rsid w:val="00BA77E7"/>
    <w:rsid w:val="00BB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EA"/>
    <w:pPr>
      <w:widowControl w:val="0"/>
      <w:spacing w:after="0" w:line="240" w:lineRule="auto"/>
    </w:pPr>
    <w:rPr>
      <w:rFonts w:ascii="Arimo" w:eastAsia="Arimo" w:hAnsi="Arimo" w:cs="Arimo"/>
      <w:color w:val="000000"/>
      <w:sz w:val="24"/>
      <w:szCs w:val="24"/>
      <w:lang w:val="uk-UA" w:eastAsia="uk-UA"/>
    </w:rPr>
  </w:style>
  <w:style w:type="paragraph" w:styleId="1">
    <w:name w:val="heading 1"/>
    <w:basedOn w:val="a"/>
    <w:next w:val="a"/>
    <w:link w:val="10"/>
    <w:uiPriority w:val="99"/>
    <w:qFormat/>
    <w:rsid w:val="009368EA"/>
    <w:pPr>
      <w:keepNext/>
      <w:keepLines/>
      <w:spacing w:before="480" w:after="120"/>
      <w:outlineLvl w:val="0"/>
    </w:pPr>
    <w:rPr>
      <w:rFonts w:eastAsia="Times New Roman"/>
      <w:b/>
      <w:sz w:val="48"/>
      <w:szCs w:val="48"/>
    </w:rPr>
  </w:style>
  <w:style w:type="paragraph" w:styleId="2">
    <w:name w:val="heading 2"/>
    <w:basedOn w:val="a"/>
    <w:next w:val="a"/>
    <w:link w:val="20"/>
    <w:uiPriority w:val="99"/>
    <w:semiHidden/>
    <w:unhideWhenUsed/>
    <w:qFormat/>
    <w:rsid w:val="009368EA"/>
    <w:pPr>
      <w:keepNext/>
      <w:keepLines/>
      <w:spacing w:before="360" w:after="80"/>
      <w:outlineLvl w:val="1"/>
    </w:pPr>
    <w:rPr>
      <w:rFonts w:eastAsia="Times New Roman"/>
      <w:b/>
      <w:sz w:val="36"/>
      <w:szCs w:val="36"/>
    </w:rPr>
  </w:style>
  <w:style w:type="paragraph" w:styleId="3">
    <w:name w:val="heading 3"/>
    <w:basedOn w:val="a"/>
    <w:next w:val="a"/>
    <w:link w:val="30"/>
    <w:uiPriority w:val="99"/>
    <w:semiHidden/>
    <w:unhideWhenUsed/>
    <w:qFormat/>
    <w:rsid w:val="009368EA"/>
    <w:pPr>
      <w:keepNext/>
      <w:keepLines/>
      <w:spacing w:before="280" w:after="80"/>
      <w:outlineLvl w:val="2"/>
    </w:pPr>
    <w:rPr>
      <w:rFonts w:eastAsia="Times New Roman"/>
      <w:b/>
      <w:sz w:val="28"/>
      <w:szCs w:val="28"/>
    </w:rPr>
  </w:style>
  <w:style w:type="paragraph" w:styleId="4">
    <w:name w:val="heading 4"/>
    <w:basedOn w:val="a"/>
    <w:next w:val="a"/>
    <w:link w:val="40"/>
    <w:uiPriority w:val="99"/>
    <w:semiHidden/>
    <w:unhideWhenUsed/>
    <w:qFormat/>
    <w:rsid w:val="009368EA"/>
    <w:pPr>
      <w:keepNext/>
      <w:keepLines/>
      <w:spacing w:before="240" w:after="40"/>
      <w:outlineLvl w:val="3"/>
    </w:pPr>
    <w:rPr>
      <w:rFonts w:eastAsia="Times New Roman"/>
      <w:b/>
    </w:rPr>
  </w:style>
  <w:style w:type="paragraph" w:styleId="5">
    <w:name w:val="heading 5"/>
    <w:basedOn w:val="a"/>
    <w:next w:val="a"/>
    <w:link w:val="50"/>
    <w:uiPriority w:val="99"/>
    <w:semiHidden/>
    <w:unhideWhenUsed/>
    <w:qFormat/>
    <w:rsid w:val="009368EA"/>
    <w:pPr>
      <w:keepNext/>
      <w:keepLines/>
      <w:spacing w:before="220" w:after="40"/>
      <w:outlineLvl w:val="4"/>
    </w:pPr>
    <w:rPr>
      <w:rFonts w:eastAsia="Times New Roman"/>
      <w:b/>
      <w:sz w:val="22"/>
      <w:szCs w:val="22"/>
    </w:rPr>
  </w:style>
  <w:style w:type="paragraph" w:styleId="6">
    <w:name w:val="heading 6"/>
    <w:basedOn w:val="a"/>
    <w:next w:val="a"/>
    <w:link w:val="60"/>
    <w:uiPriority w:val="99"/>
    <w:semiHidden/>
    <w:unhideWhenUsed/>
    <w:qFormat/>
    <w:rsid w:val="009368E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8EA"/>
    <w:rPr>
      <w:rFonts w:ascii="Arimo" w:eastAsia="Times New Roman" w:hAnsi="Arimo" w:cs="Arimo"/>
      <w:b/>
      <w:color w:val="000000"/>
      <w:sz w:val="48"/>
      <w:szCs w:val="48"/>
      <w:lang w:val="uk-UA" w:eastAsia="uk-UA"/>
    </w:rPr>
  </w:style>
  <w:style w:type="character" w:customStyle="1" w:styleId="20">
    <w:name w:val="Заголовок 2 Знак"/>
    <w:basedOn w:val="a0"/>
    <w:link w:val="2"/>
    <w:uiPriority w:val="99"/>
    <w:semiHidden/>
    <w:rsid w:val="009368EA"/>
    <w:rPr>
      <w:rFonts w:ascii="Arimo" w:eastAsia="Times New Roman" w:hAnsi="Arimo" w:cs="Arimo"/>
      <w:b/>
      <w:color w:val="000000"/>
      <w:sz w:val="36"/>
      <w:szCs w:val="36"/>
      <w:lang w:val="uk-UA" w:eastAsia="uk-UA"/>
    </w:rPr>
  </w:style>
  <w:style w:type="character" w:customStyle="1" w:styleId="30">
    <w:name w:val="Заголовок 3 Знак"/>
    <w:basedOn w:val="a0"/>
    <w:link w:val="3"/>
    <w:uiPriority w:val="99"/>
    <w:semiHidden/>
    <w:rsid w:val="009368EA"/>
    <w:rPr>
      <w:rFonts w:ascii="Arimo" w:eastAsia="Times New Roman" w:hAnsi="Arimo" w:cs="Arimo"/>
      <w:b/>
      <w:color w:val="000000"/>
      <w:sz w:val="28"/>
      <w:szCs w:val="28"/>
      <w:lang w:val="uk-UA" w:eastAsia="uk-UA"/>
    </w:rPr>
  </w:style>
  <w:style w:type="character" w:customStyle="1" w:styleId="40">
    <w:name w:val="Заголовок 4 Знак"/>
    <w:basedOn w:val="a0"/>
    <w:link w:val="4"/>
    <w:uiPriority w:val="99"/>
    <w:semiHidden/>
    <w:rsid w:val="009368EA"/>
    <w:rPr>
      <w:rFonts w:ascii="Arimo" w:eastAsia="Times New Roman" w:hAnsi="Arimo" w:cs="Arimo"/>
      <w:b/>
      <w:color w:val="000000"/>
      <w:sz w:val="24"/>
      <w:szCs w:val="24"/>
      <w:lang w:val="uk-UA" w:eastAsia="uk-UA"/>
    </w:rPr>
  </w:style>
  <w:style w:type="character" w:customStyle="1" w:styleId="50">
    <w:name w:val="Заголовок 5 Знак"/>
    <w:basedOn w:val="a0"/>
    <w:link w:val="5"/>
    <w:uiPriority w:val="99"/>
    <w:semiHidden/>
    <w:rsid w:val="009368EA"/>
    <w:rPr>
      <w:rFonts w:ascii="Arimo" w:eastAsia="Times New Roman" w:hAnsi="Arimo" w:cs="Arimo"/>
      <w:b/>
      <w:color w:val="000000"/>
      <w:lang w:val="uk-UA" w:eastAsia="uk-UA"/>
    </w:rPr>
  </w:style>
  <w:style w:type="character" w:customStyle="1" w:styleId="60">
    <w:name w:val="Заголовок 6 Знак"/>
    <w:basedOn w:val="a0"/>
    <w:link w:val="6"/>
    <w:uiPriority w:val="99"/>
    <w:semiHidden/>
    <w:rsid w:val="009368EA"/>
    <w:rPr>
      <w:rFonts w:ascii="Arimo" w:eastAsia="Times New Roman" w:hAnsi="Arimo" w:cs="Arimo"/>
      <w:b/>
      <w:color w:val="000000"/>
      <w:sz w:val="20"/>
      <w:szCs w:val="20"/>
      <w:lang w:val="uk-UA" w:eastAsia="uk-UA"/>
    </w:rPr>
  </w:style>
  <w:style w:type="paragraph" w:styleId="a3">
    <w:name w:val="Title"/>
    <w:basedOn w:val="a"/>
    <w:next w:val="a"/>
    <w:link w:val="a4"/>
    <w:uiPriority w:val="99"/>
    <w:qFormat/>
    <w:rsid w:val="009368EA"/>
    <w:pPr>
      <w:keepNext/>
      <w:keepLines/>
      <w:spacing w:before="480" w:after="120"/>
    </w:pPr>
    <w:rPr>
      <w:b/>
      <w:sz w:val="72"/>
      <w:szCs w:val="72"/>
    </w:rPr>
  </w:style>
  <w:style w:type="character" w:customStyle="1" w:styleId="a4">
    <w:name w:val="Название Знак"/>
    <w:basedOn w:val="a0"/>
    <w:link w:val="a3"/>
    <w:uiPriority w:val="99"/>
    <w:rsid w:val="009368EA"/>
    <w:rPr>
      <w:rFonts w:ascii="Arimo" w:eastAsia="Arimo" w:hAnsi="Arimo" w:cs="Arimo"/>
      <w:b/>
      <w:color w:val="000000"/>
      <w:sz w:val="72"/>
      <w:szCs w:val="72"/>
      <w:lang w:val="uk-UA" w:eastAsia="uk-UA"/>
    </w:rPr>
  </w:style>
  <w:style w:type="paragraph" w:styleId="a5">
    <w:name w:val="Subtitle"/>
    <w:basedOn w:val="a"/>
    <w:next w:val="a"/>
    <w:link w:val="a6"/>
    <w:uiPriority w:val="99"/>
    <w:qFormat/>
    <w:rsid w:val="009368EA"/>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rsid w:val="009368EA"/>
    <w:rPr>
      <w:rFonts w:ascii="Georgia" w:eastAsia="Arimo" w:hAnsi="Georgia" w:cs="Georgia"/>
      <w:i/>
      <w:color w:val="666666"/>
      <w:sz w:val="48"/>
      <w:szCs w:val="48"/>
      <w:lang w:val="uk-UA" w:eastAsia="uk-UA"/>
    </w:rPr>
  </w:style>
  <w:style w:type="paragraph" w:styleId="a7">
    <w:name w:val="Balloon Text"/>
    <w:basedOn w:val="a"/>
    <w:link w:val="a8"/>
    <w:uiPriority w:val="99"/>
    <w:semiHidden/>
    <w:unhideWhenUsed/>
    <w:rsid w:val="009368EA"/>
    <w:rPr>
      <w:rFonts w:ascii="Tahoma" w:hAnsi="Tahoma" w:cs="Tahoma"/>
      <w:sz w:val="16"/>
      <w:szCs w:val="16"/>
    </w:rPr>
  </w:style>
  <w:style w:type="character" w:customStyle="1" w:styleId="a8">
    <w:name w:val="Текст выноски Знак"/>
    <w:basedOn w:val="a0"/>
    <w:link w:val="a7"/>
    <w:uiPriority w:val="99"/>
    <w:semiHidden/>
    <w:rsid w:val="009368EA"/>
    <w:rPr>
      <w:rFonts w:ascii="Tahoma" w:eastAsia="Arimo" w:hAnsi="Tahoma" w:cs="Tahoma"/>
      <w:color w:val="000000"/>
      <w:sz w:val="16"/>
      <w:szCs w:val="16"/>
      <w:lang w:val="uk-UA" w:eastAsia="uk-UA"/>
    </w:rPr>
  </w:style>
  <w:style w:type="character" w:styleId="a9">
    <w:name w:val="Placeholder Text"/>
    <w:basedOn w:val="a0"/>
    <w:uiPriority w:val="99"/>
    <w:semiHidden/>
    <w:rsid w:val="009368EA"/>
    <w:rPr>
      <w:rFonts w:ascii="Times New Roman" w:hAnsi="Times New Roman" w:cs="Times New Roman" w:hint="default"/>
      <w:color w:val="808080"/>
    </w:rPr>
  </w:style>
  <w:style w:type="table" w:customStyle="1" w:styleId="TableNormal1">
    <w:name w:val="Table Normal1"/>
    <w:uiPriority w:val="99"/>
    <w:rsid w:val="009368EA"/>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aa">
    <w:name w:val="Стиль"/>
    <w:basedOn w:val="TableNormal1"/>
    <w:uiPriority w:val="99"/>
    <w:rsid w:val="009368EA"/>
    <w:pPr>
      <w:contextualSpacing/>
    </w:pPr>
    <w:tblPr>
      <w:tblStyleRowBandSize w:val="1"/>
      <w:tblStyleColBandSize w:val="1"/>
      <w:tblCellMar>
        <w:left w:w="115" w:type="dxa"/>
        <w:right w:w="115" w:type="dxa"/>
      </w:tblCellMar>
    </w:tblPr>
  </w:style>
  <w:style w:type="table" w:customStyle="1" w:styleId="8">
    <w:name w:val="Стиль8"/>
    <w:basedOn w:val="TableNormal1"/>
    <w:uiPriority w:val="99"/>
    <w:rsid w:val="009368EA"/>
    <w:pPr>
      <w:contextualSpacing/>
    </w:pPr>
    <w:tblPr>
      <w:tblStyleRowBandSize w:val="1"/>
      <w:tblStyleColBandSize w:val="1"/>
      <w:tblCellMar>
        <w:left w:w="115" w:type="dxa"/>
        <w:right w:w="115" w:type="dxa"/>
      </w:tblCellMar>
    </w:tblPr>
  </w:style>
  <w:style w:type="table" w:customStyle="1" w:styleId="7">
    <w:name w:val="Стиль7"/>
    <w:basedOn w:val="TableNormal1"/>
    <w:uiPriority w:val="99"/>
    <w:rsid w:val="009368EA"/>
    <w:pPr>
      <w:contextualSpacing/>
    </w:pPr>
    <w:tblPr>
      <w:tblStyleRowBandSize w:val="1"/>
      <w:tblStyleColBandSize w:val="1"/>
      <w:tblCellMar>
        <w:left w:w="115" w:type="dxa"/>
        <w:right w:w="115" w:type="dxa"/>
      </w:tblCellMar>
    </w:tblPr>
  </w:style>
  <w:style w:type="table" w:customStyle="1" w:styleId="61">
    <w:name w:val="Стиль6"/>
    <w:basedOn w:val="TableNormal1"/>
    <w:uiPriority w:val="99"/>
    <w:rsid w:val="009368EA"/>
    <w:pPr>
      <w:contextualSpacing/>
    </w:pPr>
    <w:tblPr>
      <w:tblStyleRowBandSize w:val="1"/>
      <w:tblStyleColBandSize w:val="1"/>
      <w:tblCellMar>
        <w:left w:w="115" w:type="dxa"/>
        <w:right w:w="115" w:type="dxa"/>
      </w:tblCellMar>
    </w:tblPr>
  </w:style>
  <w:style w:type="table" w:customStyle="1" w:styleId="51">
    <w:name w:val="Стиль5"/>
    <w:basedOn w:val="TableNormal1"/>
    <w:uiPriority w:val="99"/>
    <w:rsid w:val="009368EA"/>
    <w:pPr>
      <w:contextualSpacing/>
    </w:pPr>
    <w:tblPr>
      <w:tblStyleRowBandSize w:val="1"/>
      <w:tblStyleColBandSize w:val="1"/>
      <w:tblCellMar>
        <w:left w:w="115" w:type="dxa"/>
        <w:right w:w="115" w:type="dxa"/>
      </w:tblCellMar>
    </w:tblPr>
  </w:style>
  <w:style w:type="table" w:customStyle="1" w:styleId="41">
    <w:name w:val="Стиль4"/>
    <w:basedOn w:val="TableNormal1"/>
    <w:uiPriority w:val="99"/>
    <w:rsid w:val="009368EA"/>
    <w:pPr>
      <w:contextualSpacing/>
    </w:pPr>
    <w:tblPr>
      <w:tblStyleRowBandSize w:val="1"/>
      <w:tblStyleColBandSize w:val="1"/>
      <w:tblCellMar>
        <w:left w:w="115" w:type="dxa"/>
        <w:right w:w="115" w:type="dxa"/>
      </w:tblCellMar>
    </w:tblPr>
  </w:style>
  <w:style w:type="table" w:customStyle="1" w:styleId="31">
    <w:name w:val="Стиль3"/>
    <w:basedOn w:val="TableNormal1"/>
    <w:uiPriority w:val="99"/>
    <w:rsid w:val="009368EA"/>
    <w:pPr>
      <w:contextualSpacing/>
    </w:pPr>
    <w:tblPr>
      <w:tblStyleRowBandSize w:val="1"/>
      <w:tblStyleColBandSize w:val="1"/>
      <w:tblCellMar>
        <w:left w:w="115" w:type="dxa"/>
        <w:right w:w="115" w:type="dxa"/>
      </w:tblCellMar>
    </w:tblPr>
  </w:style>
  <w:style w:type="table" w:customStyle="1" w:styleId="21">
    <w:name w:val="Стиль2"/>
    <w:basedOn w:val="TableNormal1"/>
    <w:uiPriority w:val="99"/>
    <w:rsid w:val="009368EA"/>
    <w:pPr>
      <w:contextualSpacing/>
    </w:pPr>
    <w:tblPr>
      <w:tblStyleRowBandSize w:val="1"/>
      <w:tblStyleColBandSize w:val="1"/>
      <w:tblCellMar>
        <w:left w:w="115" w:type="dxa"/>
        <w:right w:w="115" w:type="dxa"/>
      </w:tblCellMar>
    </w:tblPr>
  </w:style>
  <w:style w:type="table" w:customStyle="1" w:styleId="11">
    <w:name w:val="Стиль1"/>
    <w:basedOn w:val="TableNormal1"/>
    <w:uiPriority w:val="99"/>
    <w:rsid w:val="009368EA"/>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EA"/>
    <w:pPr>
      <w:widowControl w:val="0"/>
      <w:spacing w:after="0" w:line="240" w:lineRule="auto"/>
    </w:pPr>
    <w:rPr>
      <w:rFonts w:ascii="Arimo" w:eastAsia="Arimo" w:hAnsi="Arimo" w:cs="Arimo"/>
      <w:color w:val="000000"/>
      <w:sz w:val="24"/>
      <w:szCs w:val="24"/>
      <w:lang w:val="uk-UA" w:eastAsia="uk-UA"/>
    </w:rPr>
  </w:style>
  <w:style w:type="paragraph" w:styleId="1">
    <w:name w:val="heading 1"/>
    <w:basedOn w:val="a"/>
    <w:next w:val="a"/>
    <w:link w:val="10"/>
    <w:uiPriority w:val="99"/>
    <w:qFormat/>
    <w:rsid w:val="009368EA"/>
    <w:pPr>
      <w:keepNext/>
      <w:keepLines/>
      <w:spacing w:before="480" w:after="120"/>
      <w:outlineLvl w:val="0"/>
    </w:pPr>
    <w:rPr>
      <w:rFonts w:eastAsia="Times New Roman"/>
      <w:b/>
      <w:sz w:val="48"/>
      <w:szCs w:val="48"/>
    </w:rPr>
  </w:style>
  <w:style w:type="paragraph" w:styleId="2">
    <w:name w:val="heading 2"/>
    <w:basedOn w:val="a"/>
    <w:next w:val="a"/>
    <w:link w:val="20"/>
    <w:uiPriority w:val="99"/>
    <w:semiHidden/>
    <w:unhideWhenUsed/>
    <w:qFormat/>
    <w:rsid w:val="009368EA"/>
    <w:pPr>
      <w:keepNext/>
      <w:keepLines/>
      <w:spacing w:before="360" w:after="80"/>
      <w:outlineLvl w:val="1"/>
    </w:pPr>
    <w:rPr>
      <w:rFonts w:eastAsia="Times New Roman"/>
      <w:b/>
      <w:sz w:val="36"/>
      <w:szCs w:val="36"/>
    </w:rPr>
  </w:style>
  <w:style w:type="paragraph" w:styleId="3">
    <w:name w:val="heading 3"/>
    <w:basedOn w:val="a"/>
    <w:next w:val="a"/>
    <w:link w:val="30"/>
    <w:uiPriority w:val="99"/>
    <w:semiHidden/>
    <w:unhideWhenUsed/>
    <w:qFormat/>
    <w:rsid w:val="009368EA"/>
    <w:pPr>
      <w:keepNext/>
      <w:keepLines/>
      <w:spacing w:before="280" w:after="80"/>
      <w:outlineLvl w:val="2"/>
    </w:pPr>
    <w:rPr>
      <w:rFonts w:eastAsia="Times New Roman"/>
      <w:b/>
      <w:sz w:val="28"/>
      <w:szCs w:val="28"/>
    </w:rPr>
  </w:style>
  <w:style w:type="paragraph" w:styleId="4">
    <w:name w:val="heading 4"/>
    <w:basedOn w:val="a"/>
    <w:next w:val="a"/>
    <w:link w:val="40"/>
    <w:uiPriority w:val="99"/>
    <w:semiHidden/>
    <w:unhideWhenUsed/>
    <w:qFormat/>
    <w:rsid w:val="009368EA"/>
    <w:pPr>
      <w:keepNext/>
      <w:keepLines/>
      <w:spacing w:before="240" w:after="40"/>
      <w:outlineLvl w:val="3"/>
    </w:pPr>
    <w:rPr>
      <w:rFonts w:eastAsia="Times New Roman"/>
      <w:b/>
    </w:rPr>
  </w:style>
  <w:style w:type="paragraph" w:styleId="5">
    <w:name w:val="heading 5"/>
    <w:basedOn w:val="a"/>
    <w:next w:val="a"/>
    <w:link w:val="50"/>
    <w:uiPriority w:val="99"/>
    <w:semiHidden/>
    <w:unhideWhenUsed/>
    <w:qFormat/>
    <w:rsid w:val="009368EA"/>
    <w:pPr>
      <w:keepNext/>
      <w:keepLines/>
      <w:spacing w:before="220" w:after="40"/>
      <w:outlineLvl w:val="4"/>
    </w:pPr>
    <w:rPr>
      <w:rFonts w:eastAsia="Times New Roman"/>
      <w:b/>
      <w:sz w:val="22"/>
      <w:szCs w:val="22"/>
    </w:rPr>
  </w:style>
  <w:style w:type="paragraph" w:styleId="6">
    <w:name w:val="heading 6"/>
    <w:basedOn w:val="a"/>
    <w:next w:val="a"/>
    <w:link w:val="60"/>
    <w:uiPriority w:val="99"/>
    <w:semiHidden/>
    <w:unhideWhenUsed/>
    <w:qFormat/>
    <w:rsid w:val="009368E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8EA"/>
    <w:rPr>
      <w:rFonts w:ascii="Arimo" w:eastAsia="Times New Roman" w:hAnsi="Arimo" w:cs="Arimo"/>
      <w:b/>
      <w:color w:val="000000"/>
      <w:sz w:val="48"/>
      <w:szCs w:val="48"/>
      <w:lang w:val="uk-UA" w:eastAsia="uk-UA"/>
    </w:rPr>
  </w:style>
  <w:style w:type="character" w:customStyle="1" w:styleId="20">
    <w:name w:val="Заголовок 2 Знак"/>
    <w:basedOn w:val="a0"/>
    <w:link w:val="2"/>
    <w:uiPriority w:val="99"/>
    <w:semiHidden/>
    <w:rsid w:val="009368EA"/>
    <w:rPr>
      <w:rFonts w:ascii="Arimo" w:eastAsia="Times New Roman" w:hAnsi="Arimo" w:cs="Arimo"/>
      <w:b/>
      <w:color w:val="000000"/>
      <w:sz w:val="36"/>
      <w:szCs w:val="36"/>
      <w:lang w:val="uk-UA" w:eastAsia="uk-UA"/>
    </w:rPr>
  </w:style>
  <w:style w:type="character" w:customStyle="1" w:styleId="30">
    <w:name w:val="Заголовок 3 Знак"/>
    <w:basedOn w:val="a0"/>
    <w:link w:val="3"/>
    <w:uiPriority w:val="99"/>
    <w:semiHidden/>
    <w:rsid w:val="009368EA"/>
    <w:rPr>
      <w:rFonts w:ascii="Arimo" w:eastAsia="Times New Roman" w:hAnsi="Arimo" w:cs="Arimo"/>
      <w:b/>
      <w:color w:val="000000"/>
      <w:sz w:val="28"/>
      <w:szCs w:val="28"/>
      <w:lang w:val="uk-UA" w:eastAsia="uk-UA"/>
    </w:rPr>
  </w:style>
  <w:style w:type="character" w:customStyle="1" w:styleId="40">
    <w:name w:val="Заголовок 4 Знак"/>
    <w:basedOn w:val="a0"/>
    <w:link w:val="4"/>
    <w:uiPriority w:val="99"/>
    <w:semiHidden/>
    <w:rsid w:val="009368EA"/>
    <w:rPr>
      <w:rFonts w:ascii="Arimo" w:eastAsia="Times New Roman" w:hAnsi="Arimo" w:cs="Arimo"/>
      <w:b/>
      <w:color w:val="000000"/>
      <w:sz w:val="24"/>
      <w:szCs w:val="24"/>
      <w:lang w:val="uk-UA" w:eastAsia="uk-UA"/>
    </w:rPr>
  </w:style>
  <w:style w:type="character" w:customStyle="1" w:styleId="50">
    <w:name w:val="Заголовок 5 Знак"/>
    <w:basedOn w:val="a0"/>
    <w:link w:val="5"/>
    <w:uiPriority w:val="99"/>
    <w:semiHidden/>
    <w:rsid w:val="009368EA"/>
    <w:rPr>
      <w:rFonts w:ascii="Arimo" w:eastAsia="Times New Roman" w:hAnsi="Arimo" w:cs="Arimo"/>
      <w:b/>
      <w:color w:val="000000"/>
      <w:lang w:val="uk-UA" w:eastAsia="uk-UA"/>
    </w:rPr>
  </w:style>
  <w:style w:type="character" w:customStyle="1" w:styleId="60">
    <w:name w:val="Заголовок 6 Знак"/>
    <w:basedOn w:val="a0"/>
    <w:link w:val="6"/>
    <w:uiPriority w:val="99"/>
    <w:semiHidden/>
    <w:rsid w:val="009368EA"/>
    <w:rPr>
      <w:rFonts w:ascii="Arimo" w:eastAsia="Times New Roman" w:hAnsi="Arimo" w:cs="Arimo"/>
      <w:b/>
      <w:color w:val="000000"/>
      <w:sz w:val="20"/>
      <w:szCs w:val="20"/>
      <w:lang w:val="uk-UA" w:eastAsia="uk-UA"/>
    </w:rPr>
  </w:style>
  <w:style w:type="paragraph" w:styleId="a3">
    <w:name w:val="Title"/>
    <w:basedOn w:val="a"/>
    <w:next w:val="a"/>
    <w:link w:val="a4"/>
    <w:uiPriority w:val="99"/>
    <w:qFormat/>
    <w:rsid w:val="009368EA"/>
    <w:pPr>
      <w:keepNext/>
      <w:keepLines/>
      <w:spacing w:before="480" w:after="120"/>
    </w:pPr>
    <w:rPr>
      <w:b/>
      <w:sz w:val="72"/>
      <w:szCs w:val="72"/>
    </w:rPr>
  </w:style>
  <w:style w:type="character" w:customStyle="1" w:styleId="a4">
    <w:name w:val="Название Знак"/>
    <w:basedOn w:val="a0"/>
    <w:link w:val="a3"/>
    <w:uiPriority w:val="99"/>
    <w:rsid w:val="009368EA"/>
    <w:rPr>
      <w:rFonts w:ascii="Arimo" w:eastAsia="Arimo" w:hAnsi="Arimo" w:cs="Arimo"/>
      <w:b/>
      <w:color w:val="000000"/>
      <w:sz w:val="72"/>
      <w:szCs w:val="72"/>
      <w:lang w:val="uk-UA" w:eastAsia="uk-UA"/>
    </w:rPr>
  </w:style>
  <w:style w:type="paragraph" w:styleId="a5">
    <w:name w:val="Subtitle"/>
    <w:basedOn w:val="a"/>
    <w:next w:val="a"/>
    <w:link w:val="a6"/>
    <w:uiPriority w:val="99"/>
    <w:qFormat/>
    <w:rsid w:val="009368EA"/>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rsid w:val="009368EA"/>
    <w:rPr>
      <w:rFonts w:ascii="Georgia" w:eastAsia="Arimo" w:hAnsi="Georgia" w:cs="Georgia"/>
      <w:i/>
      <w:color w:val="666666"/>
      <w:sz w:val="48"/>
      <w:szCs w:val="48"/>
      <w:lang w:val="uk-UA" w:eastAsia="uk-UA"/>
    </w:rPr>
  </w:style>
  <w:style w:type="paragraph" w:styleId="a7">
    <w:name w:val="Balloon Text"/>
    <w:basedOn w:val="a"/>
    <w:link w:val="a8"/>
    <w:uiPriority w:val="99"/>
    <w:semiHidden/>
    <w:unhideWhenUsed/>
    <w:rsid w:val="009368EA"/>
    <w:rPr>
      <w:rFonts w:ascii="Tahoma" w:hAnsi="Tahoma" w:cs="Tahoma"/>
      <w:sz w:val="16"/>
      <w:szCs w:val="16"/>
    </w:rPr>
  </w:style>
  <w:style w:type="character" w:customStyle="1" w:styleId="a8">
    <w:name w:val="Текст выноски Знак"/>
    <w:basedOn w:val="a0"/>
    <w:link w:val="a7"/>
    <w:uiPriority w:val="99"/>
    <w:semiHidden/>
    <w:rsid w:val="009368EA"/>
    <w:rPr>
      <w:rFonts w:ascii="Tahoma" w:eastAsia="Arimo" w:hAnsi="Tahoma" w:cs="Tahoma"/>
      <w:color w:val="000000"/>
      <w:sz w:val="16"/>
      <w:szCs w:val="16"/>
      <w:lang w:val="uk-UA" w:eastAsia="uk-UA"/>
    </w:rPr>
  </w:style>
  <w:style w:type="character" w:styleId="a9">
    <w:name w:val="Placeholder Text"/>
    <w:basedOn w:val="a0"/>
    <w:uiPriority w:val="99"/>
    <w:semiHidden/>
    <w:rsid w:val="009368EA"/>
    <w:rPr>
      <w:rFonts w:ascii="Times New Roman" w:hAnsi="Times New Roman" w:cs="Times New Roman" w:hint="default"/>
      <w:color w:val="808080"/>
    </w:rPr>
  </w:style>
  <w:style w:type="table" w:customStyle="1" w:styleId="TableNormal1">
    <w:name w:val="Table Normal1"/>
    <w:uiPriority w:val="99"/>
    <w:rsid w:val="009368EA"/>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aa">
    <w:name w:val="Стиль"/>
    <w:basedOn w:val="TableNormal1"/>
    <w:uiPriority w:val="99"/>
    <w:rsid w:val="009368EA"/>
    <w:pPr>
      <w:contextualSpacing/>
    </w:pPr>
    <w:tblPr>
      <w:tblStyleRowBandSize w:val="1"/>
      <w:tblStyleColBandSize w:val="1"/>
      <w:tblCellMar>
        <w:left w:w="115" w:type="dxa"/>
        <w:right w:w="115" w:type="dxa"/>
      </w:tblCellMar>
    </w:tblPr>
  </w:style>
  <w:style w:type="table" w:customStyle="1" w:styleId="8">
    <w:name w:val="Стиль8"/>
    <w:basedOn w:val="TableNormal1"/>
    <w:uiPriority w:val="99"/>
    <w:rsid w:val="009368EA"/>
    <w:pPr>
      <w:contextualSpacing/>
    </w:pPr>
    <w:tblPr>
      <w:tblStyleRowBandSize w:val="1"/>
      <w:tblStyleColBandSize w:val="1"/>
      <w:tblCellMar>
        <w:left w:w="115" w:type="dxa"/>
        <w:right w:w="115" w:type="dxa"/>
      </w:tblCellMar>
    </w:tblPr>
  </w:style>
  <w:style w:type="table" w:customStyle="1" w:styleId="7">
    <w:name w:val="Стиль7"/>
    <w:basedOn w:val="TableNormal1"/>
    <w:uiPriority w:val="99"/>
    <w:rsid w:val="009368EA"/>
    <w:pPr>
      <w:contextualSpacing/>
    </w:pPr>
    <w:tblPr>
      <w:tblStyleRowBandSize w:val="1"/>
      <w:tblStyleColBandSize w:val="1"/>
      <w:tblCellMar>
        <w:left w:w="115" w:type="dxa"/>
        <w:right w:w="115" w:type="dxa"/>
      </w:tblCellMar>
    </w:tblPr>
  </w:style>
  <w:style w:type="table" w:customStyle="1" w:styleId="61">
    <w:name w:val="Стиль6"/>
    <w:basedOn w:val="TableNormal1"/>
    <w:uiPriority w:val="99"/>
    <w:rsid w:val="009368EA"/>
    <w:pPr>
      <w:contextualSpacing/>
    </w:pPr>
    <w:tblPr>
      <w:tblStyleRowBandSize w:val="1"/>
      <w:tblStyleColBandSize w:val="1"/>
      <w:tblCellMar>
        <w:left w:w="115" w:type="dxa"/>
        <w:right w:w="115" w:type="dxa"/>
      </w:tblCellMar>
    </w:tblPr>
  </w:style>
  <w:style w:type="table" w:customStyle="1" w:styleId="51">
    <w:name w:val="Стиль5"/>
    <w:basedOn w:val="TableNormal1"/>
    <w:uiPriority w:val="99"/>
    <w:rsid w:val="009368EA"/>
    <w:pPr>
      <w:contextualSpacing/>
    </w:pPr>
    <w:tblPr>
      <w:tblStyleRowBandSize w:val="1"/>
      <w:tblStyleColBandSize w:val="1"/>
      <w:tblCellMar>
        <w:left w:w="115" w:type="dxa"/>
        <w:right w:w="115" w:type="dxa"/>
      </w:tblCellMar>
    </w:tblPr>
  </w:style>
  <w:style w:type="table" w:customStyle="1" w:styleId="41">
    <w:name w:val="Стиль4"/>
    <w:basedOn w:val="TableNormal1"/>
    <w:uiPriority w:val="99"/>
    <w:rsid w:val="009368EA"/>
    <w:pPr>
      <w:contextualSpacing/>
    </w:pPr>
    <w:tblPr>
      <w:tblStyleRowBandSize w:val="1"/>
      <w:tblStyleColBandSize w:val="1"/>
      <w:tblCellMar>
        <w:left w:w="115" w:type="dxa"/>
        <w:right w:w="115" w:type="dxa"/>
      </w:tblCellMar>
    </w:tblPr>
  </w:style>
  <w:style w:type="table" w:customStyle="1" w:styleId="31">
    <w:name w:val="Стиль3"/>
    <w:basedOn w:val="TableNormal1"/>
    <w:uiPriority w:val="99"/>
    <w:rsid w:val="009368EA"/>
    <w:pPr>
      <w:contextualSpacing/>
    </w:pPr>
    <w:tblPr>
      <w:tblStyleRowBandSize w:val="1"/>
      <w:tblStyleColBandSize w:val="1"/>
      <w:tblCellMar>
        <w:left w:w="115" w:type="dxa"/>
        <w:right w:w="115" w:type="dxa"/>
      </w:tblCellMar>
    </w:tblPr>
  </w:style>
  <w:style w:type="table" w:customStyle="1" w:styleId="21">
    <w:name w:val="Стиль2"/>
    <w:basedOn w:val="TableNormal1"/>
    <w:uiPriority w:val="99"/>
    <w:rsid w:val="009368EA"/>
    <w:pPr>
      <w:contextualSpacing/>
    </w:pPr>
    <w:tblPr>
      <w:tblStyleRowBandSize w:val="1"/>
      <w:tblStyleColBandSize w:val="1"/>
      <w:tblCellMar>
        <w:left w:w="115" w:type="dxa"/>
        <w:right w:w="115" w:type="dxa"/>
      </w:tblCellMar>
    </w:tblPr>
  </w:style>
  <w:style w:type="table" w:customStyle="1" w:styleId="11">
    <w:name w:val="Стиль1"/>
    <w:basedOn w:val="TableNormal1"/>
    <w:uiPriority w:val="99"/>
    <w:rsid w:val="009368EA"/>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5907</Words>
  <Characters>33674</Characters>
  <Application>Microsoft Office Word</Application>
  <DocSecurity>0</DocSecurity>
  <Lines>280</Lines>
  <Paragraphs>79</Paragraphs>
  <ScaleCrop>false</ScaleCrop>
  <Company>Romeo1994</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2016-08-17T08:55:00Z</dcterms:created>
  <dcterms:modified xsi:type="dcterms:W3CDTF">2016-08-17T08:55:00Z</dcterms:modified>
</cp:coreProperties>
</file>